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4B" w:rsidRDefault="0018504B" w:rsidP="001850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«Ясли-сад № 2 города Павлодара» отдела образования города</w:t>
      </w:r>
    </w:p>
    <w:p w:rsidR="0018504B" w:rsidRDefault="0018504B" w:rsidP="001850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Павлодара,  управления образования Павлодарской области </w:t>
      </w:r>
    </w:p>
    <w:p w:rsidR="0018504B" w:rsidRDefault="0018504B" w:rsidP="001850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 открытый конкурс на назначение вакантной должности музыкального руководителя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504B" w:rsidRDefault="00443E5D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18504B">
        <w:rPr>
          <w:rFonts w:ascii="Times New Roman" w:hAnsi="Times New Roman" w:cs="Times New Roman"/>
          <w:sz w:val="28"/>
          <w:szCs w:val="28"/>
        </w:rPr>
        <w:t>-08-2022 09:00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КГКП «Ясли-сад № 2 города Павлодара»  г.Павлодар, улица Камзина, 360-1, телефон 8(7182) 57-82-22, 8 (7182) 57-75-24; эл.почта: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sad</w:t>
      </w:r>
      <w:r>
        <w:rPr>
          <w:rFonts w:ascii="Times New Roman" w:hAnsi="Times New Roman" w:cs="Times New Roman"/>
          <w:sz w:val="28"/>
          <w:szCs w:val="28"/>
        </w:rPr>
        <w:t>2@</w:t>
      </w:r>
      <w:r>
        <w:rPr>
          <w:rFonts w:ascii="Times New Roman" w:hAnsi="Times New Roman" w:cs="Times New Roman"/>
          <w:sz w:val="28"/>
          <w:szCs w:val="28"/>
          <w:lang w:val="en-US"/>
        </w:rPr>
        <w:t>goo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Ясли-сад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Квалификационные требования: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по соответствующему профилю, без предъявления требований к стажу работы;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        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педагог (без категории):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должен отвечать общим требованиям, предъявляемым к квалификации «педагог»: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знать содержание и структуру Типовой программы, владеть методикой дошкольного воспитания и обучения;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осуществлять индивидуальный подход в воспитании и обучении с учетом возрастных особенностей;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разрабатывать перспективный план и циклограмму;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осуществлять связь с родителями или лицами, их заменяющими;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участвовать в методической работе;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проводить диагностику развития детей, в том числе с особыми образовательными потребностями;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принимать участие в мероприятиях на уровне организации образования;</w:t>
      </w:r>
    </w:p>
    <w:p w:rsidR="0018504B" w:rsidRDefault="0018504B" w:rsidP="0018504B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владеть навыками профессионально-педагогического диалога, применять цифровые образовательные ресурсы;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Должностные обязанности: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принимает участие в организации игровой деятельности детей, проводит различные музыкально-дидактические игры;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участвует в подготовке педагогических советов, работе методических объединений;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внедряет инновационный педагогический опыт в практику работы с детьми;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консультирует родителей и воспитателей по вопросам музыкального воспитания детей.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15. Должен знать: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bookmarkStart w:id="1" w:name="z1177"/>
      <w:bookmarkEnd w:id="1"/>
      <w:r w:rsidRPr="0018504B">
        <w:rPr>
          <w:color w:val="000000"/>
          <w:spacing w:val="2"/>
          <w:sz w:val="28"/>
          <w:szCs w:val="28"/>
        </w:rPr>
        <w:t>      </w:t>
      </w:r>
      <w:hyperlink r:id="rId5" w:anchor="z63" w:history="1">
        <w:r w:rsidRPr="0018504B">
          <w:rPr>
            <w:rStyle w:val="a4"/>
            <w:color w:val="073A5E"/>
            <w:spacing w:val="2"/>
            <w:sz w:val="28"/>
            <w:szCs w:val="28"/>
          </w:rPr>
          <w:t>Конституцию</w:t>
        </w:r>
      </w:hyperlink>
      <w:r w:rsidRPr="0018504B">
        <w:rPr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6" w:anchor="z2" w:history="1">
        <w:r w:rsidRPr="0018504B">
          <w:rPr>
            <w:rStyle w:val="a4"/>
            <w:color w:val="073A5E"/>
            <w:spacing w:val="2"/>
            <w:sz w:val="28"/>
            <w:szCs w:val="28"/>
          </w:rPr>
          <w:t>Об образовании</w:t>
        </w:r>
      </w:hyperlink>
      <w:r w:rsidRPr="0018504B">
        <w:rPr>
          <w:color w:val="000000"/>
          <w:spacing w:val="2"/>
          <w:sz w:val="28"/>
          <w:szCs w:val="28"/>
        </w:rPr>
        <w:t>", "</w:t>
      </w:r>
      <w:hyperlink r:id="rId7" w:anchor="z4" w:history="1">
        <w:r w:rsidRPr="0018504B">
          <w:rPr>
            <w:rStyle w:val="a4"/>
            <w:color w:val="073A5E"/>
            <w:spacing w:val="2"/>
            <w:sz w:val="28"/>
            <w:szCs w:val="28"/>
          </w:rPr>
          <w:t>О статусе педагога</w:t>
        </w:r>
      </w:hyperlink>
      <w:r w:rsidRPr="0018504B">
        <w:rPr>
          <w:color w:val="000000"/>
          <w:spacing w:val="2"/>
          <w:sz w:val="28"/>
          <w:szCs w:val="28"/>
        </w:rPr>
        <w:t>", "</w:t>
      </w:r>
      <w:hyperlink r:id="rId8" w:anchor="z33" w:history="1">
        <w:r w:rsidRPr="0018504B">
          <w:rPr>
            <w:rStyle w:val="a4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18504B">
        <w:rPr>
          <w:color w:val="000000"/>
          <w:spacing w:val="2"/>
          <w:sz w:val="28"/>
          <w:szCs w:val="28"/>
        </w:rPr>
        <w:t>" и иные нормативные правовые акты, определяющие направления и перспективы развития образования;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государственный общеобязательный стандарт образования;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нормы педагогической этики;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музыкальные произведения детского репертуара, методику музыкального воспитания;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16. Требования к квалификации: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17. Требования к квалификации с определением профессиональных компетенций: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1) "педагог":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2) "педагог-модератор":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"педагог", а также: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обеспечивать устойчивые положительные результаты;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широко использовать различные виды музыкальных занятий;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участвовать в методической работе ДО;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выступать на педагогических советах;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проводить открытые занятия, участвует в мероприятиях внутри организации образования;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3) "педагог-эксперт":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"педагог-модератор", а также: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знать разнообразные современные методики музыкального воспитания и обучения детей дошкольного возраста, элементы диагностики развития музыкальных способностей детей дошкольного возраста;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активно участвовать в преобразовании среды развития ребенка;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4) педагог-исследователь: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"педагог-эксперт", а также: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являться участником профессиональных конкурсов;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5) "педагог-мастер":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"педагог-исследователь", а также: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иметь собственные оригинальные методики музыкального развития детей;</w:t>
      </w:r>
    </w:p>
    <w:p w:rsidR="009253FF" w:rsidRPr="0018504B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являться участником республиканских и международных профессиональных конкурсов;</w:t>
      </w:r>
    </w:p>
    <w:p w:rsidR="009253FF" w:rsidRDefault="009253FF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18504B">
        <w:rPr>
          <w:color w:val="000000"/>
          <w:spacing w:val="2"/>
          <w:sz w:val="28"/>
          <w:szCs w:val="28"/>
        </w:rPr>
        <w:t>      иметь методические материалы, получивших одобрение на областном учебно-методическом совете и РУМС.</w:t>
      </w:r>
    </w:p>
    <w:p w:rsidR="0018504B" w:rsidRDefault="0018504B" w:rsidP="0018504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подачи и место приема заявок на участие в конкурсе:</w:t>
      </w:r>
      <w:r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опубликования объявления на Интернет-ресурсе и (или) официальных аккаунтах социальных сетей организации образования.</w:t>
      </w:r>
    </w:p>
    <w:p w:rsidR="0018504B" w:rsidRDefault="0018504B" w:rsidP="0018504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на занятие вакантной должности осуществляет КГКП «Ясли-сад № 2 города Павлодара» улица Камзина, 360-1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конкурсе: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заявление об участии в конкурсе с указанием перечня прилагаемых документов по форме;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копию документа, подтверждающую трудовую деятельность (при наличии);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21579),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7) справку с психоневрологической организации;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8) справку с наркологической организации;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10) заполненный Оценочный лист кандидата на вакантную или временно вакантную должность воспитателя.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телефоны и электронные адреса для уточнения информации: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КГКП «Ясли-сад № 2 города Павлодара»  г.Павлодар, улица Камзина, 360-1, телефон 8(7182) 57-82-22, 8 (7182) 57-75-24; эл.почта: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sad</w:t>
      </w:r>
      <w:r>
        <w:rPr>
          <w:rFonts w:ascii="Times New Roman" w:hAnsi="Times New Roman" w:cs="Times New Roman"/>
          <w:sz w:val="28"/>
          <w:szCs w:val="28"/>
        </w:rPr>
        <w:t>2@</w:t>
      </w:r>
      <w:r>
        <w:rPr>
          <w:rFonts w:ascii="Times New Roman" w:hAnsi="Times New Roman" w:cs="Times New Roman"/>
          <w:sz w:val="28"/>
          <w:szCs w:val="28"/>
          <w:lang w:val="en-US"/>
        </w:rPr>
        <w:t>goo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</w:p>
    <w:p w:rsidR="0018504B" w:rsidRDefault="0018504B" w:rsidP="00185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4B" w:rsidRDefault="0018504B" w:rsidP="0018504B"/>
    <w:p w:rsidR="0018504B" w:rsidRPr="00AA50D6" w:rsidRDefault="0018504B" w:rsidP="0018504B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</w:p>
    <w:p w:rsidR="0018504B" w:rsidRPr="00AA50D6" w:rsidRDefault="0018504B" w:rsidP="0018504B">
      <w:pPr>
        <w:rPr>
          <w:sz w:val="28"/>
          <w:szCs w:val="28"/>
        </w:rPr>
      </w:pPr>
    </w:p>
    <w:p w:rsidR="0018504B" w:rsidRPr="0018504B" w:rsidRDefault="0018504B" w:rsidP="009253FF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</w:p>
    <w:p w:rsidR="00015BD9" w:rsidRPr="0018504B" w:rsidRDefault="00443E5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15BD9" w:rsidRPr="0018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F8"/>
    <w:rsid w:val="0018504B"/>
    <w:rsid w:val="00443E5D"/>
    <w:rsid w:val="00550AAA"/>
    <w:rsid w:val="006B11C9"/>
    <w:rsid w:val="009253FF"/>
    <w:rsid w:val="00C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5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5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1295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Вика</dc:creator>
  <cp:keywords/>
  <dc:description/>
  <cp:lastModifiedBy>Вика Вика</cp:lastModifiedBy>
  <cp:revision>6</cp:revision>
  <dcterms:created xsi:type="dcterms:W3CDTF">2022-08-23T13:29:00Z</dcterms:created>
  <dcterms:modified xsi:type="dcterms:W3CDTF">2022-08-23T13:41:00Z</dcterms:modified>
</cp:coreProperties>
</file>