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1E6852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DA04B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</w:t>
      </w:r>
      <w:r w:rsidR="00F95C8D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27</w:t>
      </w:r>
      <w:r w:rsidR="00DA04B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сәбилер бақсасы</w:t>
      </w:r>
      <w:r w:rsidR="00F95C8D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-Дамыту орталығы</w:t>
      </w:r>
      <w:r w:rsidR="00DF4A7D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КМҚК</w:t>
      </w:r>
    </w:p>
    <w:p w:rsidR="00D70D9E" w:rsidRPr="001E6852" w:rsidRDefault="008F53D0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қазақ және орыс топтары </w:t>
      </w:r>
      <w:r w:rsidR="00DA04BE"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тәрбиеші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сі</w:t>
      </w:r>
      <w:r w:rsidR="00D70D9E"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Pr="001E6852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/>
        </w:rPr>
      </w:pPr>
      <w:r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1E6852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10166" w:type="dxa"/>
        <w:tblLook w:val="04A0"/>
      </w:tblPr>
      <w:tblGrid>
        <w:gridCol w:w="515"/>
        <w:gridCol w:w="2773"/>
        <w:gridCol w:w="6878"/>
      </w:tblGrid>
      <w:tr w:rsidR="00CB6B4F" w:rsidRPr="008F53D0" w:rsidTr="008D787D">
        <w:trPr>
          <w:trHeight w:val="331"/>
        </w:trPr>
        <w:tc>
          <w:tcPr>
            <w:tcW w:w="515" w:type="dxa"/>
            <w:vMerge w:val="restart"/>
          </w:tcPr>
          <w:p w:rsidR="00CB6B4F" w:rsidRPr="001E6852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3" w:type="dxa"/>
          </w:tcPr>
          <w:p w:rsidR="00CB6B4F" w:rsidRPr="001E6852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78" w:type="dxa"/>
          </w:tcPr>
          <w:p w:rsidR="004B4A7F" w:rsidRPr="001E6852" w:rsidRDefault="00CB6B4F" w:rsidP="004B4A7F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F95C8D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27</w:t>
            </w:r>
            <w:r w:rsidR="00DA04BE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F95C8D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- Дамыту орталығы</w:t>
            </w:r>
            <w:r w:rsidR="00DF4A7D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1E6852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8F53D0" w:rsidTr="008D787D">
        <w:trPr>
          <w:trHeight w:val="211"/>
        </w:trPr>
        <w:tc>
          <w:tcPr>
            <w:tcW w:w="515" w:type="dxa"/>
            <w:vMerge/>
          </w:tcPr>
          <w:p w:rsidR="00CB6B4F" w:rsidRPr="001E6852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73" w:type="dxa"/>
          </w:tcPr>
          <w:p w:rsidR="00CB6B4F" w:rsidRPr="001E6852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78" w:type="dxa"/>
          </w:tcPr>
          <w:p w:rsidR="00CB6B4F" w:rsidRPr="001E6852" w:rsidRDefault="00CB6B4F" w:rsidP="00F95C8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Қазақстан Республикасы, Павлодар облысы, </w:t>
            </w:r>
            <w:r w:rsidR="00BA4B1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="00BA4B1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қаласы, 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Мәшһүр Жүсіп көшесі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7/1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95C8D" w:rsidRPr="001E6852" w:rsidTr="008D787D">
        <w:trPr>
          <w:trHeight w:val="152"/>
        </w:trPr>
        <w:tc>
          <w:tcPr>
            <w:tcW w:w="515" w:type="dxa"/>
            <w:vMerge/>
          </w:tcPr>
          <w:p w:rsidR="00F95C8D" w:rsidRPr="001E6852" w:rsidRDefault="00F95C8D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73" w:type="dxa"/>
          </w:tcPr>
          <w:p w:rsidR="00F95C8D" w:rsidRPr="001E6852" w:rsidRDefault="00F95C8D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78" w:type="dxa"/>
          </w:tcPr>
          <w:p w:rsidR="00F95C8D" w:rsidRPr="001E6852" w:rsidRDefault="00F95C8D" w:rsidP="00D5066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F95C8D" w:rsidRPr="001E6852" w:rsidTr="008D787D">
        <w:trPr>
          <w:trHeight w:val="94"/>
        </w:trPr>
        <w:tc>
          <w:tcPr>
            <w:tcW w:w="515" w:type="dxa"/>
            <w:vMerge/>
          </w:tcPr>
          <w:p w:rsidR="00F95C8D" w:rsidRPr="001E6852" w:rsidRDefault="00F95C8D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73" w:type="dxa"/>
          </w:tcPr>
          <w:p w:rsidR="00F95C8D" w:rsidRPr="001E6852" w:rsidRDefault="00F95C8D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78" w:type="dxa"/>
          </w:tcPr>
          <w:p w:rsidR="00F95C8D" w:rsidRPr="001E6852" w:rsidRDefault="00F95C8D" w:rsidP="00D5066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8F53D0" w:rsidTr="008D787D">
        <w:trPr>
          <w:trHeight w:val="265"/>
        </w:trPr>
        <w:tc>
          <w:tcPr>
            <w:tcW w:w="515" w:type="dxa"/>
            <w:vMerge w:val="restart"/>
          </w:tcPr>
          <w:p w:rsidR="008E7665" w:rsidRPr="001E6852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73" w:type="dxa"/>
          </w:tcPr>
          <w:p w:rsidR="008E7665" w:rsidRPr="001E6852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78" w:type="dxa"/>
          </w:tcPr>
          <w:p w:rsidR="008E7665" w:rsidRDefault="00B535C6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Мемлекеттік тәлде оқытатын </w:t>
            </w:r>
            <w:r w:rsidR="00DA04BE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DA04BE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  <w:r w:rsidR="00F9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535C6" w:rsidRPr="001E6852" w:rsidRDefault="00B535C6" w:rsidP="00F95C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F95C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Орыс  тілде оқытатаын</w:t>
            </w:r>
            <w:r w:rsidR="00F95C8D" w:rsidRPr="00F95C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тәрбиеші</w:t>
            </w:r>
            <w:r w:rsidR="00F9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1,25 ставка</w:t>
            </w:r>
            <w:r w:rsidR="00F9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8E7665" w:rsidRPr="008F53D0" w:rsidTr="008D787D">
        <w:trPr>
          <w:trHeight w:val="383"/>
        </w:trPr>
        <w:tc>
          <w:tcPr>
            <w:tcW w:w="515" w:type="dxa"/>
            <w:vMerge/>
          </w:tcPr>
          <w:p w:rsidR="008E7665" w:rsidRPr="001E6852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73" w:type="dxa"/>
          </w:tcPr>
          <w:p w:rsidR="008E7665" w:rsidRPr="001E6852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78" w:type="dxa"/>
          </w:tcPr>
          <w:p w:rsidR="004B4A7F" w:rsidRPr="001E6852" w:rsidRDefault="008E766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1E6852" w:rsidRDefault="004B4A7F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1E6852" w:rsidTr="008D787D">
        <w:trPr>
          <w:trHeight w:val="297"/>
        </w:trPr>
        <w:tc>
          <w:tcPr>
            <w:tcW w:w="515" w:type="dxa"/>
            <w:vMerge/>
          </w:tcPr>
          <w:p w:rsidR="008E7665" w:rsidRPr="001E6852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73" w:type="dxa"/>
          </w:tcPr>
          <w:p w:rsidR="008E7665" w:rsidRPr="00B535C6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535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78" w:type="dxa"/>
          </w:tcPr>
          <w:p w:rsidR="008E7665" w:rsidRPr="00B535C6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535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B53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B535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B535C6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(min): 88</w:t>
            </w:r>
            <w:r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3947 теңге;</w:t>
            </w:r>
          </w:p>
          <w:p w:rsidR="008E7665" w:rsidRPr="00B535C6" w:rsidRDefault="007F5406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жоғары білім (min): 104</w:t>
            </w:r>
            <w:r w:rsidR="008E7665"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766 теңге</w:t>
            </w:r>
          </w:p>
        </w:tc>
      </w:tr>
      <w:tr w:rsidR="00B1578A" w:rsidRPr="001E6852" w:rsidTr="008D787D">
        <w:trPr>
          <w:trHeight w:val="1384"/>
        </w:trPr>
        <w:tc>
          <w:tcPr>
            <w:tcW w:w="515" w:type="dxa"/>
          </w:tcPr>
          <w:p w:rsidR="00B1578A" w:rsidRPr="001E6852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73" w:type="dxa"/>
          </w:tcPr>
          <w:p w:rsidR="00B1578A" w:rsidRPr="001E6852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1E6852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78" w:type="dxa"/>
          </w:tcPr>
          <w:p w:rsidR="004B4A7F" w:rsidRPr="001E6852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кәсі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білімнемесе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техникалықжәне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растайтынқұжат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ұйымтәрбиешісі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педагог-сарапшыүшін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педагог-зерттеуші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педагог-шебер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ұйымныңтәрбиеші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B1578A" w:rsidRPr="001E6852" w:rsidRDefault="004B4A7F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педагог-зерттеуші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578A" w:rsidRPr="001E6852" w:rsidTr="008D787D">
        <w:trPr>
          <w:trHeight w:val="197"/>
        </w:trPr>
        <w:tc>
          <w:tcPr>
            <w:tcW w:w="515" w:type="dxa"/>
          </w:tcPr>
          <w:p w:rsidR="00B1578A" w:rsidRPr="001E6852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73" w:type="dxa"/>
          </w:tcPr>
          <w:p w:rsidR="00B1578A" w:rsidRPr="001E6852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78" w:type="dxa"/>
          </w:tcPr>
          <w:p w:rsidR="00B1578A" w:rsidRPr="001E6852" w:rsidRDefault="004B4A7F" w:rsidP="00B535C6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B53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="00A40329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.08-0</w:t>
            </w:r>
            <w:r w:rsidR="00B53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932150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 w:rsidR="00B53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="00932150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B1578A" w:rsidRPr="008F53D0" w:rsidTr="008D787D">
        <w:trPr>
          <w:trHeight w:val="419"/>
        </w:trPr>
        <w:tc>
          <w:tcPr>
            <w:tcW w:w="515" w:type="dxa"/>
            <w:tcBorders>
              <w:bottom w:val="single" w:sz="4" w:space="0" w:color="auto"/>
            </w:tcBorders>
          </w:tcPr>
          <w:p w:rsidR="00B1578A" w:rsidRPr="001E6852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B1578A" w:rsidRPr="001E6852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үлгілі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педагог-модератордың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педагог-сарапшының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педагог-зерттеушінің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педагог-шебердің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</w:tbl>
    <w:p w:rsidR="004B4A7F" w:rsidRPr="008F53D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D40FB5" w:rsidRDefault="00D40FB5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bookmarkStart w:id="0" w:name="_GoBack"/>
      <w:bookmarkEnd w:id="0"/>
    </w:p>
    <w:p w:rsidR="00B535C6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lastRenderedPageBreak/>
        <w:t>КГ</w:t>
      </w:r>
      <w:r w:rsidRPr="001E6852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КП</w:t>
      </w:r>
      <w:r w:rsidR="00A40329"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«</w:t>
      </w:r>
      <w:proofErr w:type="gramStart"/>
      <w:r w:rsidRPr="001E6852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Ясли-сад</w:t>
      </w:r>
      <w:proofErr w:type="gramEnd"/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№ </w:t>
      </w:r>
      <w:r w:rsidR="00B535C6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27 </w:t>
      </w:r>
      <w:r w:rsidR="00A40329" w:rsidRPr="001E6852">
        <w:rPr>
          <w:rFonts w:ascii="Times New Roman" w:hAnsi="Times New Roman" w:cs="Times New Roman"/>
          <w:b/>
          <w:color w:val="000000"/>
          <w:sz w:val="21"/>
          <w:szCs w:val="21"/>
        </w:rPr>
        <w:t>города Павлодар</w:t>
      </w:r>
      <w:r w:rsidR="00B535C6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- Центр развития</w:t>
      </w:r>
      <w:r w:rsidR="00A40329"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» </w:t>
      </w:r>
    </w:p>
    <w:p w:rsidR="00A40329" w:rsidRPr="001E6852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должность </w:t>
      </w:r>
      <w:r w:rsidR="00DA04BE" w:rsidRPr="001E6852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воспитателя</w:t>
      </w: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с государственным</w:t>
      </w:r>
      <w:r w:rsidR="00B535C6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и русским </w:t>
      </w: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языком обучения </w:t>
      </w: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410"/>
        <w:gridCol w:w="7748"/>
      </w:tblGrid>
      <w:tr w:rsidR="00A40329" w:rsidRPr="001E6852" w:rsidTr="008D787D">
        <w:trPr>
          <w:trHeight w:val="711"/>
        </w:trPr>
        <w:tc>
          <w:tcPr>
            <w:tcW w:w="392" w:type="dxa"/>
            <w:vMerge w:val="restart"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748" w:type="dxa"/>
          </w:tcPr>
          <w:p w:rsidR="00A40329" w:rsidRPr="001E6852" w:rsidRDefault="00A40329" w:rsidP="001E685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льное государственное ка</w:t>
            </w:r>
            <w:r w:rsid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зенное предприятие «Ясли-сад № 27 </w:t>
            </w: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</w:t>
            </w:r>
            <w:r w:rsidR="001E6852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</w:rPr>
              <w:t xml:space="preserve"> – Центр </w:t>
            </w:r>
            <w:r w:rsid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развития</w:t>
            </w: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A40329" w:rsidRPr="001E6852" w:rsidTr="008D787D">
        <w:trPr>
          <w:trHeight w:val="453"/>
        </w:trPr>
        <w:tc>
          <w:tcPr>
            <w:tcW w:w="392" w:type="dxa"/>
            <w:vMerge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748" w:type="dxa"/>
          </w:tcPr>
          <w:p w:rsidR="00A40329" w:rsidRPr="001E6852" w:rsidRDefault="00A40329" w:rsidP="001E685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Республика Казахстан, Павлодарская область,                    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город 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Павлодар, 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Машхур Жусупа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7/1</w:t>
            </w:r>
          </w:p>
        </w:tc>
      </w:tr>
      <w:tr w:rsidR="00A40329" w:rsidRPr="001E6852" w:rsidTr="008D787D">
        <w:trPr>
          <w:trHeight w:val="264"/>
        </w:trPr>
        <w:tc>
          <w:tcPr>
            <w:tcW w:w="392" w:type="dxa"/>
            <w:vMerge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748" w:type="dxa"/>
          </w:tcPr>
          <w:p w:rsidR="00A40329" w:rsidRPr="001E6852" w:rsidRDefault="00DA04BE" w:rsidP="001E685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5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A40329" w:rsidRPr="001E6852" w:rsidTr="008D787D">
        <w:trPr>
          <w:trHeight w:val="203"/>
        </w:trPr>
        <w:tc>
          <w:tcPr>
            <w:tcW w:w="392" w:type="dxa"/>
            <w:vMerge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748" w:type="dxa"/>
          </w:tcPr>
          <w:p w:rsidR="00A40329" w:rsidRPr="001E6852" w:rsidRDefault="00DA04BE" w:rsidP="001E6852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="00A40329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</w:t>
            </w:r>
            <w:r w:rsidR="00A40329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="001E6852" w:rsidRPr="001E6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="00A40329" w:rsidRPr="001E685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1E6852" w:rsidRPr="001E6852" w:rsidTr="008D787D">
        <w:trPr>
          <w:trHeight w:val="570"/>
        </w:trPr>
        <w:tc>
          <w:tcPr>
            <w:tcW w:w="392" w:type="dxa"/>
            <w:vMerge w:val="restart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748" w:type="dxa"/>
          </w:tcPr>
          <w:p w:rsidR="001E6852" w:rsidRPr="001E6852" w:rsidRDefault="001E6852" w:rsidP="001E6852">
            <w:pPr>
              <w:pStyle w:val="a7"/>
              <w:numPr>
                <w:ilvl w:val="0"/>
                <w:numId w:val="7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 государственным языком обучения, 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1,25 ставки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E6852" w:rsidRPr="001E6852" w:rsidRDefault="001E6852" w:rsidP="001E6852">
            <w:pPr>
              <w:pStyle w:val="a7"/>
              <w:numPr>
                <w:ilvl w:val="0"/>
                <w:numId w:val="7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русским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1E6852" w:rsidRPr="001E6852" w:rsidTr="008D787D">
        <w:trPr>
          <w:trHeight w:val="825"/>
        </w:trPr>
        <w:tc>
          <w:tcPr>
            <w:tcW w:w="392" w:type="dxa"/>
            <w:vMerge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748" w:type="dxa"/>
          </w:tcPr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их воспитании и обучении;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общеобязательный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образования, расписанием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организует и проводит режимные моменты (утренний прием, утренняя гимнастика,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прием пищи в течени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дня, руководит детской деятельностью (игровая, творческая,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познавательная, двигательная, изобразительная, трудовая, экспериментальная,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самостоятельная и иное), прогулки, дневной сон, индивидуальную работу,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оздоровительные мероприятия, создает предметно-развивающую среду);осуществляет личностно-ориентированный подход в работе с детьми;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проектирует воспитательно-образовательную деятельность на основе анализа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достигнутых результатов;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1E6852" w:rsidRPr="001E6852" w:rsidRDefault="001E6852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1E6852" w:rsidRPr="001E6852" w:rsidTr="008D787D">
        <w:trPr>
          <w:trHeight w:val="639"/>
        </w:trPr>
        <w:tc>
          <w:tcPr>
            <w:tcW w:w="392" w:type="dxa"/>
            <w:vMerge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748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среднее специальное образование( min): 88947 тенге;</w:t>
            </w:r>
          </w:p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образование (min): 104766 тенге</w:t>
            </w:r>
          </w:p>
        </w:tc>
      </w:tr>
      <w:tr w:rsidR="001E6852" w:rsidRPr="001E6852" w:rsidTr="008D787D">
        <w:tc>
          <w:tcPr>
            <w:tcW w:w="392" w:type="dxa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1E6852" w:rsidRPr="001E6852" w:rsidRDefault="001E6852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748" w:type="dxa"/>
          </w:tcPr>
          <w:p w:rsidR="001E6852" w:rsidRPr="001E6852" w:rsidRDefault="001E6852" w:rsidP="004B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1E6852" w:rsidRPr="001E6852" w:rsidRDefault="001E6852" w:rsidP="004B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1E6852" w:rsidRPr="001E6852" w:rsidRDefault="001E6852" w:rsidP="004B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1E6852" w:rsidRPr="001E6852" w:rsidTr="008D787D">
        <w:trPr>
          <w:trHeight w:val="105"/>
        </w:trPr>
        <w:tc>
          <w:tcPr>
            <w:tcW w:w="392" w:type="dxa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748" w:type="dxa"/>
          </w:tcPr>
          <w:p w:rsidR="001E6852" w:rsidRPr="001E6852" w:rsidRDefault="001E6852" w:rsidP="001E6852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5.08-02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9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1E6852" w:rsidRPr="001E6852" w:rsidTr="008D787D">
        <w:tc>
          <w:tcPr>
            <w:tcW w:w="392" w:type="dxa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748" w:type="dxa"/>
          </w:tcPr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1) 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заявление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об участии в конкурсе по форме согласно приложению 10 к настоящим Правилам;</w:t>
            </w:r>
          </w:p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2) документ,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удостоверяющий личность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3) заполненный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личный листок по учету кадров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4) 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копии документов об образовании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5)  копию документа, подтверждающую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трудовую деятельность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(при наличии);</w:t>
            </w:r>
          </w:p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6) 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справку о состоянии здоровья 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по форме, утвержденной приказом исполняющего обязанности Министра здравоохранения 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kk-KZ"/>
              </w:rPr>
              <w:t>РК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от 30 октября 2020 года № Қ</w:t>
            </w:r>
            <w:proofErr w:type="gramStart"/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Р</w:t>
            </w:r>
            <w:proofErr w:type="gramEnd"/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7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) справку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 психоневрологической организации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;</w:t>
            </w:r>
          </w:p>
          <w:p w:rsidR="00B535C6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  <w:lang w:val="kk-KZ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8) 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справку с наркологической организации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;</w:t>
            </w:r>
          </w:p>
          <w:p w:rsidR="001E6852" w:rsidRPr="00D40FB5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9) 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сертификат Национального квалификационного тестирования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(далее - НКТ) или 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удостоверение о наличии квалификационной категории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10) заполненный</w:t>
            </w:r>
            <w:r w:rsidRPr="00D40FB5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Оценочный лист </w:t>
            </w:r>
            <w:r w:rsidRPr="00D40FB5">
              <w:rPr>
                <w:rFonts w:ascii="Times New Roman" w:eastAsia="Times New Roman" w:hAnsi="Times New Roman" w:cs="Times New Roman"/>
                <w:bCs/>
                <w:sz w:val="19"/>
                <w:szCs w:val="19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452A41" w:rsidRPr="00D40FB5" w:rsidRDefault="00452A41" w:rsidP="00D40F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452A41" w:rsidRPr="00D40FB5" w:rsidSect="00D40FB5">
      <w:pgSz w:w="11906" w:h="16838"/>
      <w:pgMar w:top="426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D158E"/>
    <w:multiLevelType w:val="hybridMultilevel"/>
    <w:tmpl w:val="6150D356"/>
    <w:lvl w:ilvl="0" w:tplc="858CBF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2A1A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6852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2D94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7F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D68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4847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D787D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8F53D0"/>
    <w:rsid w:val="00902819"/>
    <w:rsid w:val="0090293E"/>
    <w:rsid w:val="00912432"/>
    <w:rsid w:val="009217D4"/>
    <w:rsid w:val="00921E49"/>
    <w:rsid w:val="00922249"/>
    <w:rsid w:val="00923618"/>
    <w:rsid w:val="00927984"/>
    <w:rsid w:val="00932150"/>
    <w:rsid w:val="00933282"/>
    <w:rsid w:val="00936046"/>
    <w:rsid w:val="00954670"/>
    <w:rsid w:val="00957FE3"/>
    <w:rsid w:val="00960AD1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35C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0FB5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C8D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5</cp:revision>
  <cp:lastPrinted>2022-02-21T04:12:00Z</cp:lastPrinted>
  <dcterms:created xsi:type="dcterms:W3CDTF">2022-08-24T07:00:00Z</dcterms:created>
  <dcterms:modified xsi:type="dcterms:W3CDTF">2022-08-24T07:08:00Z</dcterms:modified>
</cp:coreProperties>
</file>