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C" w:rsidRDefault="00863D0C" w:rsidP="00863D0C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333333"/>
          <w:sz w:val="40"/>
          <w:szCs w:val="40"/>
        </w:rPr>
      </w:pPr>
      <w:bookmarkStart w:id="0" w:name="_GoBack"/>
      <w:r>
        <w:rPr>
          <w:rStyle w:val="c6"/>
          <w:b/>
          <w:bCs/>
          <w:color w:val="333333"/>
          <w:sz w:val="40"/>
          <w:szCs w:val="40"/>
        </w:rPr>
        <w:t>«Профилактика плоскостопия у дошкольников»</w:t>
      </w:r>
    </w:p>
    <w:bookmarkEnd w:id="0"/>
    <w:p w:rsidR="00863D0C" w:rsidRDefault="00863D0C" w:rsidP="00863D0C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Каждый любящий родитель хочет видеть своего ребенка счастливым. При этом подразумевается, что счастливый ребенок —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Всех родителей без исключения волнует вопрос сохранения и укрепления здоровья своего ребёнка. Но в силу разных причин (дефицита времени, усталости, собственной лени) детям уделяется недостаточно внимания со стороны родителей. К большому сожалению, далеко не все родители делают вместе с детьми зарядку, регулярно гуляют на свежем воздухе, делают им массаж, к тому же отдают предпочтение не подвижным играм, а интеллектуальным и развивающим.    Показатели ежегодных медицинских обследований свидетельствуют об ухудшении состояния здоровья дошкольников. Растёт число детей состоящих на диспансерном учете в детской поликлинике с различными заболеваниями, увеличении числа детей с патологиями опорно-двигательного аппарата, в том числе с плоскостопием.   Поэтому возникает острая необходимость обратить на эту проблему самое пристальное внимание.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Плоскостопие – болезнь серьезная из-за несерьезного к ней отношения.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Что же такое плоскостопие?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Это статическая деформация стопы, характеризующаяся уплощением её сводов.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Почему у современных детей всё чаще и чаще наблюдаются данные нарушения, какие факторы влияют на формирование свода стопы?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</w:t>
      </w:r>
      <w:proofErr w:type="gramStart"/>
      <w:r>
        <w:rPr>
          <w:rStyle w:val="c8"/>
          <w:color w:val="000000"/>
          <w:sz w:val="28"/>
          <w:szCs w:val="28"/>
        </w:rPr>
        <w:t>Причинами развития 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(перенесенный рахит, полиомиелит),  особенности состояния здоровья (частые простуды, хронические болезни, травмы стопы и голеностопного сустава, вывихи, переломы, недостаточная двигательная активность и т. д.).</w:t>
      </w:r>
      <w:proofErr w:type="gramEnd"/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Нередко плоскостопие становится одной из причин нарушения осанки. Неправильная форма стопы приводит к перекосу таза, асимметрии лопаток, плеч, к формированию сколиотической осанки или сколиоза.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 тому же стопа, благодаря уникальному строению и важным функциям, оказывает влияние и на весь организм в целом. Дети, страдающие плоскостопием, быстро устают, жалуются не только на боли в ногах и спине, но и на головные боли.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До 4, 5-5 лет у большинства детей отмечается функциональное плоскостопие. У детей старше указанного возраста наличие плоской стопы является патологией. Поэтому медицинское заключение о плоскостопии выносят лишь с пятилетнего возраста.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lastRenderedPageBreak/>
        <w:t xml:space="preserve">   Диагноз «плоскостопие» подтверждается </w:t>
      </w:r>
      <w:proofErr w:type="spellStart"/>
      <w:r>
        <w:rPr>
          <w:rStyle w:val="c8"/>
          <w:color w:val="000000"/>
          <w:sz w:val="28"/>
          <w:szCs w:val="28"/>
        </w:rPr>
        <w:t>плантографией</w:t>
      </w:r>
      <w:proofErr w:type="spellEnd"/>
      <w:r>
        <w:rPr>
          <w:rStyle w:val="c8"/>
          <w:color w:val="000000"/>
          <w:sz w:val="28"/>
          <w:szCs w:val="28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Важно как можно раньше начать профилактику дефектов и коррекцию имеющихся у детей нарушений. Плоскостопие у детей в большинстве случаев излечимо! Но следует помнить, что лечить всегда труднее, чем предупредить развитие патологического процесса.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Данная работа должна проводиться совместно с родителями. Необходимо не только в детском саду, но и дома в повседневной жизни создавать необходимые условия для правильного полноценного физического развития ребёнка: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</w:t>
      </w:r>
      <w:proofErr w:type="gramStart"/>
      <w:r>
        <w:rPr>
          <w:rStyle w:val="c8"/>
          <w:color w:val="000000"/>
          <w:sz w:val="28"/>
          <w:szCs w:val="28"/>
        </w:rPr>
        <w:t>* общее укрепление организма (рациональное питание, длительное пребывание на свежем воздухе, разнообразная двигательная активность,</w:t>
      </w:r>
      <w:proofErr w:type="gramEnd"/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* правильный подбор обуви для ребенка,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* массаж,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</w:t>
      </w:r>
      <w:proofErr w:type="gramStart"/>
      <w:r>
        <w:rPr>
          <w:rStyle w:val="c8"/>
          <w:color w:val="000000"/>
          <w:sz w:val="28"/>
          <w:szCs w:val="28"/>
        </w:rPr>
        <w:t>* проведение закаливающих процедур (</w:t>
      </w:r>
      <w:proofErr w:type="spellStart"/>
      <w:r>
        <w:rPr>
          <w:rStyle w:val="c8"/>
          <w:color w:val="000000"/>
          <w:sz w:val="28"/>
          <w:szCs w:val="28"/>
        </w:rPr>
        <w:t>босохождение</w:t>
      </w:r>
      <w:proofErr w:type="spellEnd"/>
      <w:r>
        <w:rPr>
          <w:rStyle w:val="c8"/>
          <w:color w:val="000000"/>
          <w:sz w:val="28"/>
          <w:szCs w:val="28"/>
        </w:rPr>
        <w:t xml:space="preserve"> по различным поверхностям, ножные ванны,</w:t>
      </w:r>
      <w:proofErr w:type="gramEnd"/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* специальные упражнения для укрепления мышц стопы и пальцев,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* использование тренажеров для стоп, в том числе нетрадиционного оборудования, которое легко изготовить в домашних условиях и мн. др.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 практике успешно используют различное традиционное и нетрадиционное оборудование, предназначенное для профилактики плоскостопия (массажные дорожки и коврики, </w:t>
      </w:r>
      <w:proofErr w:type="spellStart"/>
      <w:r>
        <w:rPr>
          <w:rStyle w:val="c8"/>
          <w:color w:val="000000"/>
          <w:sz w:val="28"/>
          <w:szCs w:val="28"/>
        </w:rPr>
        <w:t>массажеры</w:t>
      </w:r>
      <w:proofErr w:type="spellEnd"/>
      <w:r>
        <w:rPr>
          <w:rStyle w:val="c8"/>
          <w:color w:val="000000"/>
          <w:sz w:val="28"/>
          <w:szCs w:val="28"/>
        </w:rPr>
        <w:t>, игры, изготовленные из всевозможных материалов).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Значение пальчиковой гимнастики велико: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— способствует овладению навыками мелкой моторики;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— помогает развивать речь;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— повышает работоспособность коры головного мозга;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— развивает у ребенка психические процессы: мышление, внимание, память, воображение;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— снимает тревожность.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Но в нашем случае, массаж определённых пальцев рук помогает профилактике плоскостопия у ребенка.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Внимательное отношение родителей к физическому воспитанию, к увлечению детей подвижными играми и упражнениями, личный пример родителей позитивно влияет на формирование детских интересов и предпочтений. Родителям необходимо помнить об этом, вместе с детьми делать дома утреннюю гимнастику, вместе играть и гулять. Однако при подборе игр и упражнений родители не должны руководствоваться только желаниями детей или своими собственными. Необходимо использовать те игры и упражнения, которые наиболее полезны детям.</w:t>
      </w:r>
    </w:p>
    <w:p w:rsidR="00863D0C" w:rsidRDefault="00863D0C" w:rsidP="00863D0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Учитывая, что формирование правильного свода стопы — процесс продолжительный, требующий систематической работы, рекомендуем родителям заниматься с ребенком ежедневно.</w:t>
      </w:r>
    </w:p>
    <w:p w:rsidR="000D498B" w:rsidRPr="00863D0C" w:rsidRDefault="000D498B" w:rsidP="00863D0C"/>
    <w:sectPr w:rsidR="000D498B" w:rsidRPr="0086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B"/>
    <w:rsid w:val="000D498B"/>
    <w:rsid w:val="00326912"/>
    <w:rsid w:val="00863D0C"/>
    <w:rsid w:val="00C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3D0C"/>
  </w:style>
  <w:style w:type="paragraph" w:customStyle="1" w:styleId="c1">
    <w:name w:val="c1"/>
    <w:basedOn w:val="a"/>
    <w:rsid w:val="0086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26912"/>
  </w:style>
  <w:style w:type="character" w:customStyle="1" w:styleId="c33">
    <w:name w:val="c33"/>
    <w:basedOn w:val="a0"/>
    <w:rsid w:val="00326912"/>
  </w:style>
  <w:style w:type="paragraph" w:customStyle="1" w:styleId="c11">
    <w:name w:val="c11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6912"/>
  </w:style>
  <w:style w:type="paragraph" w:customStyle="1" w:styleId="c3">
    <w:name w:val="c3"/>
    <w:basedOn w:val="a"/>
    <w:rsid w:val="0032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6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3D0C"/>
  </w:style>
  <w:style w:type="paragraph" w:customStyle="1" w:styleId="c1">
    <w:name w:val="c1"/>
    <w:basedOn w:val="a"/>
    <w:rsid w:val="0086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2023-02-03T15:04:00Z</dcterms:created>
  <dcterms:modified xsi:type="dcterms:W3CDTF">2023-02-03T15:12:00Z</dcterms:modified>
</cp:coreProperties>
</file>