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25D8" w14:textId="77777777" w:rsidR="00796D99" w:rsidRDefault="00796D99" w:rsidP="00796D99">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8939660"/>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54ACB465" w14:textId="185A4AFD" w:rsidR="00796D99" w:rsidRPr="00B66486" w:rsidRDefault="00796D99" w:rsidP="00796D99">
      <w:pPr>
        <w:spacing w:after="0" w:line="240" w:lineRule="auto"/>
        <w:jc w:val="center"/>
        <w:textAlignment w:val="baseline"/>
        <w:outlineLvl w:val="2"/>
        <w:rPr>
          <w:rFonts w:ascii="Times New Roman" w:eastAsia="Times New Roman" w:hAnsi="Times New Roman" w:cs="Times New Roman"/>
          <w:b/>
          <w:bCs/>
          <w:sz w:val="20"/>
          <w:szCs w:val="20"/>
          <w:lang w:val="kk-KZ"/>
        </w:rPr>
      </w:pPr>
      <w:r w:rsidRPr="00270DA6">
        <w:rPr>
          <w:rFonts w:ascii="Times New Roman" w:hAnsi="Times New Roman" w:cs="Times New Roman"/>
          <w:b/>
          <w:bCs/>
          <w:noProof/>
          <w:spacing w:val="-1"/>
          <w:sz w:val="21"/>
          <w:szCs w:val="21"/>
          <w:lang w:val="kk-KZ"/>
        </w:rPr>
        <w:t xml:space="preserve">орыс тілінде оқытатын </w:t>
      </w:r>
      <w:r w:rsidRPr="00796D99">
        <w:rPr>
          <w:rFonts w:ascii="Times New Roman" w:hAnsi="Times New Roman" w:cs="Times New Roman"/>
          <w:b/>
          <w:bCs/>
          <w:noProof/>
          <w:spacing w:val="-1"/>
          <w:sz w:val="21"/>
          <w:szCs w:val="21"/>
          <w:lang w:val="kk-KZ"/>
        </w:rPr>
        <w:t>шахмат нұсқаушылары</w:t>
      </w:r>
      <w:r>
        <w:rPr>
          <w:rFonts w:ascii="Times New Roman" w:hAnsi="Times New Roman" w:cs="Times New Roman"/>
          <w:b/>
          <w:bCs/>
          <w:noProof/>
          <w:spacing w:val="-1"/>
          <w:sz w:val="21"/>
          <w:szCs w:val="21"/>
          <w:lang w:val="kk-KZ"/>
        </w:rPr>
        <w:t xml:space="preserve"> </w:t>
      </w:r>
      <w:r w:rsidRPr="00270DA6">
        <w:rPr>
          <w:rFonts w:ascii="Times New Roman" w:hAnsi="Times New Roman" w:cs="Times New Roman"/>
          <w:b/>
          <w:bCs/>
          <w:noProof/>
          <w:spacing w:val="-1"/>
          <w:sz w:val="21"/>
          <w:szCs w:val="21"/>
          <w:lang w:val="kk-KZ"/>
        </w:rPr>
        <w:t>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96D99" w:rsidRPr="0020749F" w14:paraId="47C5DF45" w14:textId="77777777" w:rsidTr="00070C48">
        <w:trPr>
          <w:trHeight w:val="711"/>
        </w:trPr>
        <w:tc>
          <w:tcPr>
            <w:tcW w:w="514" w:type="dxa"/>
            <w:vMerge w:val="restart"/>
          </w:tcPr>
          <w:p w14:paraId="00917A3C"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680B06B8"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0A0DA02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96D99" w:rsidRPr="00B66486" w14:paraId="56C878A4" w14:textId="77777777" w:rsidTr="00070C48">
        <w:trPr>
          <w:trHeight w:val="453"/>
        </w:trPr>
        <w:tc>
          <w:tcPr>
            <w:tcW w:w="514" w:type="dxa"/>
            <w:vMerge/>
          </w:tcPr>
          <w:p w14:paraId="0D13318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45F2118"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40855987" w14:textId="77777777" w:rsidR="00796D99" w:rsidRPr="00B66486" w:rsidRDefault="00796D99"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796D99" w:rsidRPr="00B66486" w14:paraId="139269E7" w14:textId="77777777" w:rsidTr="00070C48">
        <w:trPr>
          <w:trHeight w:val="328"/>
        </w:trPr>
        <w:tc>
          <w:tcPr>
            <w:tcW w:w="514" w:type="dxa"/>
            <w:vMerge/>
          </w:tcPr>
          <w:p w14:paraId="63C91B4B"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352905C8"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01CF94F7" w14:textId="77777777" w:rsidR="00796D99" w:rsidRPr="00B66486" w:rsidRDefault="00796D99"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796D99" w:rsidRPr="00B66486" w14:paraId="46EEBE09" w14:textId="77777777" w:rsidTr="00070C48">
        <w:trPr>
          <w:trHeight w:val="203"/>
        </w:trPr>
        <w:tc>
          <w:tcPr>
            <w:tcW w:w="514" w:type="dxa"/>
            <w:vMerge/>
          </w:tcPr>
          <w:p w14:paraId="72F56FCD"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CCEF4BF"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3A90252B" w14:textId="77777777" w:rsidR="00796D99" w:rsidRPr="00B66486" w:rsidRDefault="00796D99"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796D99" w:rsidRPr="00470D9A" w14:paraId="7C014FC8" w14:textId="77777777" w:rsidTr="00070C48">
        <w:trPr>
          <w:trHeight w:val="570"/>
        </w:trPr>
        <w:tc>
          <w:tcPr>
            <w:tcW w:w="514" w:type="dxa"/>
            <w:vMerge w:val="restart"/>
          </w:tcPr>
          <w:p w14:paraId="4FFD29D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E3A533A" w14:textId="38039148" w:rsidR="00796D99" w:rsidRPr="00B66486" w:rsidRDefault="00796D99" w:rsidP="00456D1A">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56BAF15E" w14:textId="77777777" w:rsidR="00796D99" w:rsidRPr="00796D99" w:rsidRDefault="00796D99" w:rsidP="00796D99">
            <w:pPr>
              <w:textAlignment w:val="baseline"/>
              <w:outlineLvl w:val="2"/>
              <w:rPr>
                <w:rFonts w:ascii="Times New Roman" w:eastAsia="Times New Roman" w:hAnsi="Times New Roman" w:cs="Times New Roman"/>
                <w:bCs/>
                <w:sz w:val="21"/>
                <w:szCs w:val="21"/>
                <w:lang w:val="kk-KZ"/>
              </w:rPr>
            </w:pPr>
            <w:r w:rsidRPr="00796D99">
              <w:rPr>
                <w:rFonts w:ascii="Times New Roman" w:eastAsia="Times New Roman" w:hAnsi="Times New Roman" w:cs="Times New Roman"/>
                <w:bCs/>
                <w:sz w:val="21"/>
                <w:szCs w:val="21"/>
                <w:lang w:val="kk-KZ"/>
              </w:rPr>
              <w:t>Орыс тілінде оқытатын шахмат нұсқаушысы –</w:t>
            </w:r>
          </w:p>
          <w:p w14:paraId="5E97AE29" w14:textId="5CCA8C6C" w:rsidR="00796D99" w:rsidRPr="00B66486" w:rsidRDefault="00796D99" w:rsidP="00796D99">
            <w:pPr>
              <w:textAlignment w:val="baseline"/>
              <w:outlineLvl w:val="2"/>
              <w:rPr>
                <w:rFonts w:ascii="Times New Roman" w:eastAsia="Times New Roman" w:hAnsi="Times New Roman" w:cs="Times New Roman"/>
                <w:bCs/>
                <w:sz w:val="21"/>
                <w:szCs w:val="21"/>
                <w:lang w:val="kk-KZ"/>
              </w:rPr>
            </w:pPr>
            <w:r w:rsidRPr="00796D99">
              <w:rPr>
                <w:rFonts w:ascii="Times New Roman" w:eastAsia="Times New Roman" w:hAnsi="Times New Roman" w:cs="Times New Roman"/>
                <w:bCs/>
                <w:sz w:val="21"/>
                <w:szCs w:val="21"/>
                <w:lang w:val="kk-KZ"/>
              </w:rPr>
              <w:t>1 бос орын: 1 ставка</w:t>
            </w:r>
          </w:p>
        </w:tc>
      </w:tr>
      <w:tr w:rsidR="00796D99" w:rsidRPr="0020749F" w14:paraId="0F59BDBC" w14:textId="77777777" w:rsidTr="00070C48">
        <w:trPr>
          <w:trHeight w:val="825"/>
        </w:trPr>
        <w:tc>
          <w:tcPr>
            <w:tcW w:w="514" w:type="dxa"/>
            <w:vMerge/>
          </w:tcPr>
          <w:p w14:paraId="595E9348"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C451317"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20FA1C5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61E1E48"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C7C807B"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796D99" w:rsidRPr="00B66486" w14:paraId="408BB070" w14:textId="77777777" w:rsidTr="00070C48">
        <w:trPr>
          <w:trHeight w:val="638"/>
        </w:trPr>
        <w:tc>
          <w:tcPr>
            <w:tcW w:w="514" w:type="dxa"/>
            <w:vMerge/>
          </w:tcPr>
          <w:p w14:paraId="00D0A0FB"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EBC5BD4" w14:textId="77777777" w:rsidR="00796D99" w:rsidRPr="00B66486" w:rsidRDefault="00796D99"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7B1BB904"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7195D46C" w14:textId="77777777" w:rsidR="00796D99" w:rsidRPr="00B66486" w:rsidRDefault="00796D99"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1C032ABF"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796D99" w:rsidRPr="0020749F" w14:paraId="60A29447" w14:textId="77777777" w:rsidTr="00070C48">
        <w:tc>
          <w:tcPr>
            <w:tcW w:w="514" w:type="dxa"/>
          </w:tcPr>
          <w:p w14:paraId="49FC845D"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776ECF28" w14:textId="77777777" w:rsidR="00796D99" w:rsidRPr="00B66486" w:rsidRDefault="00796D99"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10E1688"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48359EA"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E1D3F3E"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3103A8A" w14:textId="77777777" w:rsidR="00796D99" w:rsidRPr="00B66486" w:rsidRDefault="00796D99"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96D99" w:rsidRPr="00B66486" w14:paraId="0CE741F1" w14:textId="77777777" w:rsidTr="00070C48">
        <w:trPr>
          <w:trHeight w:val="423"/>
        </w:trPr>
        <w:tc>
          <w:tcPr>
            <w:tcW w:w="514" w:type="dxa"/>
          </w:tcPr>
          <w:p w14:paraId="581F40F5"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420BD6B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5B37F60D" w14:textId="7E38053D" w:rsidR="00796D99" w:rsidRPr="0020749F" w:rsidRDefault="0020749F" w:rsidP="0020749F">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796D99" w:rsidRPr="0020749F" w14:paraId="7456A7F5" w14:textId="77777777" w:rsidTr="00070C48">
        <w:tc>
          <w:tcPr>
            <w:tcW w:w="514" w:type="dxa"/>
            <w:tcBorders>
              <w:bottom w:val="single" w:sz="4" w:space="0" w:color="auto"/>
            </w:tcBorders>
          </w:tcPr>
          <w:p w14:paraId="1ED97FA3"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190255D3"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9A34FAE"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59347963"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4D21A72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1F156080"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1223DB3B"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049E19EA"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туралы»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4054D151"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10EEE9D2" w14:textId="77777777" w:rsidR="00796D99" w:rsidRPr="00B66486" w:rsidRDefault="00796D99"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388CC527"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сертификаттаудан өту</w:t>
            </w:r>
            <w:r w:rsidRPr="00B66486">
              <w:rPr>
                <w:rFonts w:ascii="Times New Roman" w:eastAsia="Times New Roman" w:hAnsi="Times New Roman" w:cs="Times New Roman"/>
                <w:bCs/>
                <w:sz w:val="21"/>
                <w:szCs w:val="21"/>
              </w:rPr>
              <w:t xml:space="preserve"> нәтижелері туралы</w:t>
            </w:r>
            <w:r w:rsidRPr="00B66486">
              <w:rPr>
                <w:rFonts w:ascii="Times New Roman" w:eastAsia="Times New Roman" w:hAnsi="Times New Roman" w:cs="Times New Roman"/>
                <w:b/>
                <w:bCs/>
                <w:sz w:val="21"/>
                <w:szCs w:val="21"/>
              </w:rPr>
              <w:t xml:space="preserve"> сертификат </w:t>
            </w:r>
            <w:r w:rsidRPr="00B66486">
              <w:rPr>
                <w:rFonts w:ascii="Times New Roman" w:eastAsia="Times New Roman" w:hAnsi="Times New Roman" w:cs="Times New Roman"/>
                <w:bCs/>
                <w:sz w:val="21"/>
                <w:szCs w:val="21"/>
              </w:rPr>
              <w:t xml:space="preserve">немесе </w:t>
            </w:r>
            <w:r w:rsidRPr="00B66486">
              <w:rPr>
                <w:rFonts w:ascii="Times New Roman" w:eastAsia="Times New Roman" w:hAnsi="Times New Roman" w:cs="Times New Roman"/>
                <w:b/>
                <w:bCs/>
                <w:sz w:val="21"/>
                <w:szCs w:val="21"/>
              </w:rPr>
              <w:t xml:space="preserve">педагог-модератордан </w:t>
            </w:r>
            <w:r w:rsidRPr="00B66486">
              <w:rPr>
                <w:rFonts w:ascii="Times New Roman" w:eastAsia="Times New Roman" w:hAnsi="Times New Roman" w:cs="Times New Roman"/>
                <w:bCs/>
                <w:sz w:val="21"/>
                <w:szCs w:val="21"/>
              </w:rPr>
              <w:t>төмен емес</w:t>
            </w:r>
            <w:r w:rsidRPr="00B66486">
              <w:rPr>
                <w:rFonts w:ascii="Times New Roman" w:eastAsia="Times New Roman" w:hAnsi="Times New Roman" w:cs="Times New Roman"/>
                <w:b/>
                <w:bCs/>
                <w:sz w:val="21"/>
                <w:szCs w:val="21"/>
              </w:rPr>
              <w:t xml:space="preserve"> қолданыстағы</w:t>
            </w:r>
            <w:r w:rsidRPr="00B66486">
              <w:rPr>
                <w:rFonts w:ascii="Times New Roman" w:eastAsia="Times New Roman" w:hAnsi="Times New Roman" w:cs="Times New Roman"/>
                <w:bCs/>
                <w:sz w:val="21"/>
                <w:szCs w:val="21"/>
              </w:rPr>
              <w:t xml:space="preserve"> біліктілік санатының болуы туралы</w:t>
            </w:r>
            <w:r w:rsidRPr="00B66486">
              <w:rPr>
                <w:rFonts w:ascii="Times New Roman" w:eastAsia="Times New Roman" w:hAnsi="Times New Roman" w:cs="Times New Roman"/>
                <w:b/>
                <w:bCs/>
                <w:sz w:val="21"/>
                <w:szCs w:val="21"/>
              </w:rPr>
              <w:t xml:space="preserve"> куәлік </w:t>
            </w:r>
            <w:r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0B7434ED" w14:textId="77777777" w:rsidR="00796D99" w:rsidRPr="00B66486" w:rsidRDefault="00796D99"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66486">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041F0DB7"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365DE000"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A673485" w14:textId="77777777" w:rsidR="00796D99" w:rsidRPr="00B66486" w:rsidRDefault="00796D99"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796D99" w:rsidRPr="00B66486" w14:paraId="3CB8AA79" w14:textId="77777777" w:rsidTr="00070C48">
        <w:tc>
          <w:tcPr>
            <w:tcW w:w="514" w:type="dxa"/>
            <w:tcBorders>
              <w:bottom w:val="single" w:sz="4" w:space="0" w:color="auto"/>
            </w:tcBorders>
          </w:tcPr>
          <w:p w14:paraId="3B765372" w14:textId="77777777" w:rsidR="00796D99" w:rsidRPr="00B66486" w:rsidRDefault="00796D99"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456C168E" w14:textId="5FEDD4E7" w:rsidR="00796D99" w:rsidRPr="00B66486" w:rsidRDefault="00796D99"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 xml:space="preserve"> бос лауазымының мерзімі</w:t>
            </w:r>
          </w:p>
        </w:tc>
        <w:tc>
          <w:tcPr>
            <w:tcW w:w="6627" w:type="dxa"/>
            <w:tcBorders>
              <w:bottom w:val="single" w:sz="4" w:space="0" w:color="auto"/>
            </w:tcBorders>
          </w:tcPr>
          <w:p w14:paraId="5EAA0CC4" w14:textId="420D8C17" w:rsidR="00796D99" w:rsidRPr="00B66486" w:rsidRDefault="00796D99" w:rsidP="00070C48">
            <w:pPr>
              <w:textAlignment w:val="baseline"/>
              <w:outlineLvl w:val="2"/>
              <w:rPr>
                <w:rFonts w:ascii="Times New Roman" w:eastAsia="Times New Roman" w:hAnsi="Times New Roman" w:cs="Times New Roman"/>
                <w:bCs/>
                <w:sz w:val="21"/>
                <w:szCs w:val="21"/>
              </w:rPr>
            </w:pPr>
          </w:p>
        </w:tc>
      </w:tr>
    </w:tbl>
    <w:p w14:paraId="1370B3AF" w14:textId="77777777" w:rsidR="00796D99" w:rsidRPr="00B66486" w:rsidRDefault="00796D99" w:rsidP="00796D99">
      <w:pPr>
        <w:spacing w:after="0" w:line="240" w:lineRule="auto"/>
        <w:jc w:val="center"/>
        <w:textAlignment w:val="baseline"/>
        <w:outlineLvl w:val="2"/>
        <w:rPr>
          <w:rFonts w:ascii="Times New Roman" w:hAnsi="Times New Roman" w:cs="Times New Roman"/>
          <w:b/>
          <w:sz w:val="21"/>
          <w:szCs w:val="21"/>
          <w:lang w:val="kk-KZ"/>
        </w:rPr>
      </w:pPr>
    </w:p>
    <w:p w14:paraId="65A9FE3D" w14:textId="77777777" w:rsidR="00796D99" w:rsidRPr="00B66486" w:rsidRDefault="00796D99" w:rsidP="00796D99">
      <w:pPr>
        <w:spacing w:after="0" w:line="240" w:lineRule="auto"/>
        <w:jc w:val="center"/>
        <w:textAlignment w:val="baseline"/>
        <w:outlineLvl w:val="2"/>
        <w:rPr>
          <w:rFonts w:ascii="Times New Roman" w:hAnsi="Times New Roman" w:cs="Times New Roman"/>
          <w:b/>
          <w:sz w:val="21"/>
          <w:szCs w:val="21"/>
          <w:lang w:val="kk-KZ"/>
        </w:rPr>
      </w:pPr>
    </w:p>
    <w:p w14:paraId="22CFBC3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7593B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B1346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434AB4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9BF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178BC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F5AA2F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29DA3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A5EB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51977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C2D6A7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5AC2E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F3158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98E4D3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35EB8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99C07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79329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B971F9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A33E3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497A3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670F5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C4EA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7664C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0469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56EDB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EA2D1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1D1B52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520AB6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5BAA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49EC5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1027F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8DA52AC"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A27AC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64E275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F494F2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6DD39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5A6A6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1B177B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04B8AF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1E0DF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50BF6A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02712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3BBFB7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DAB390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1342DE4"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1B828EA8"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05D906A2" w14:textId="77777777" w:rsidR="00796D99"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420752B4" w14:textId="77777777" w:rsidR="00796D99" w:rsidRPr="00B66486" w:rsidRDefault="00796D99" w:rsidP="00A40329">
      <w:pPr>
        <w:spacing w:after="0" w:line="240" w:lineRule="auto"/>
        <w:jc w:val="center"/>
        <w:textAlignment w:val="baseline"/>
        <w:outlineLvl w:val="2"/>
        <w:rPr>
          <w:rFonts w:ascii="Times New Roman" w:hAnsi="Times New Roman" w:cs="Times New Roman"/>
          <w:b/>
          <w:sz w:val="21"/>
          <w:szCs w:val="21"/>
          <w:lang w:val="kk-KZ"/>
        </w:rPr>
      </w:pPr>
    </w:p>
    <w:p w14:paraId="7CB7CD4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4B3A25"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0B026201" w14:textId="77777777" w:rsidR="00A40329" w:rsidRPr="00B66486" w:rsidRDefault="00077E88"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Times New Roman" w:hAnsi="Times New Roman" w:cs="Times New Roman"/>
          <w:b/>
          <w:sz w:val="21"/>
          <w:szCs w:val="21"/>
        </w:rPr>
        <w:t>иструктора по шахматам</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0DE99B8F" w14:textId="77777777" w:rsidTr="008D234C">
        <w:trPr>
          <w:trHeight w:val="711"/>
        </w:trPr>
        <w:tc>
          <w:tcPr>
            <w:tcW w:w="392" w:type="dxa"/>
            <w:vMerge w:val="restart"/>
          </w:tcPr>
          <w:p w14:paraId="75767B8E"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5D6EE375"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0218D680"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1F0CD977" w14:textId="77777777" w:rsidTr="008D234C">
        <w:trPr>
          <w:trHeight w:val="453"/>
        </w:trPr>
        <w:tc>
          <w:tcPr>
            <w:tcW w:w="392" w:type="dxa"/>
            <w:vMerge/>
          </w:tcPr>
          <w:p w14:paraId="56017320"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0AA699F" w14:textId="2454D58C"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1D2B24">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1D2B24">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397B8186" w14:textId="77777777" w:rsidR="00BB0C36"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74A2A7D0" w14:textId="4192D829"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456D1A" w:rsidRPr="00B66486" w14:paraId="30A31A34" w14:textId="77777777" w:rsidTr="008D234C">
        <w:trPr>
          <w:trHeight w:val="264"/>
        </w:trPr>
        <w:tc>
          <w:tcPr>
            <w:tcW w:w="392" w:type="dxa"/>
            <w:vMerge/>
          </w:tcPr>
          <w:p w14:paraId="4AFF6A4B" w14:textId="77777777" w:rsidR="00456D1A" w:rsidRPr="00B66486" w:rsidRDefault="00456D1A"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439DA4B3" w14:textId="1E93E10F" w:rsidR="00456D1A" w:rsidRPr="00B66486" w:rsidRDefault="00456D1A"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1D2B24">
              <w:rPr>
                <w:rFonts w:ascii="Times New Roman" w:eastAsia="Times New Roman" w:hAnsi="Times New Roman" w:cs="Times New Roman"/>
                <w:bCs/>
                <w:sz w:val="21"/>
                <w:szCs w:val="21"/>
                <w:lang w:val="kk-KZ"/>
              </w:rPr>
              <w:t>а</w:t>
            </w:r>
          </w:p>
        </w:tc>
        <w:tc>
          <w:tcPr>
            <w:tcW w:w="7371" w:type="dxa"/>
          </w:tcPr>
          <w:p w14:paraId="11C43E9F" w14:textId="42F1C58C" w:rsidR="00456D1A" w:rsidRPr="00B66486" w:rsidRDefault="00456D1A"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456D1A" w:rsidRPr="00B66486" w14:paraId="689CF326" w14:textId="77777777" w:rsidTr="008D234C">
        <w:trPr>
          <w:trHeight w:val="203"/>
        </w:trPr>
        <w:tc>
          <w:tcPr>
            <w:tcW w:w="392" w:type="dxa"/>
            <w:vMerge/>
          </w:tcPr>
          <w:p w14:paraId="7C30F875" w14:textId="77777777" w:rsidR="00456D1A" w:rsidRPr="00B66486" w:rsidRDefault="00456D1A"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DB889DA" w14:textId="2A2DC8E1" w:rsidR="00456D1A" w:rsidRPr="00B66486" w:rsidRDefault="00456D1A"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2B8D5906" w14:textId="04EF188C" w:rsidR="00456D1A" w:rsidRPr="00B66486" w:rsidRDefault="00456D1A" w:rsidP="00245AC0">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8D234C" w:rsidRPr="00B66486" w14:paraId="4C0FF4EC" w14:textId="77777777" w:rsidTr="008D234C">
        <w:trPr>
          <w:trHeight w:val="570"/>
        </w:trPr>
        <w:tc>
          <w:tcPr>
            <w:tcW w:w="392" w:type="dxa"/>
            <w:vMerge w:val="restart"/>
          </w:tcPr>
          <w:p w14:paraId="6828ECF1"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0516C839" w14:textId="4EDA4EF3" w:rsidR="00A40329" w:rsidRPr="00B66486" w:rsidRDefault="00A40329" w:rsidP="00456D1A">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560BF10C" w14:textId="77777777" w:rsidR="00A270EF" w:rsidRDefault="00077E88"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 xml:space="preserve">Инструктор по шахматам </w:t>
            </w:r>
            <w:r w:rsidR="00D90B00" w:rsidRPr="00B66486">
              <w:rPr>
                <w:rFonts w:ascii="Times New Roman" w:hAnsi="Times New Roman" w:cs="Times New Roman"/>
                <w:b/>
                <w:sz w:val="21"/>
                <w:szCs w:val="21"/>
              </w:rPr>
              <w:t>с русским языком обучения</w:t>
            </w:r>
            <w:r w:rsidR="00D90B00">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232B37FF" w14:textId="77777777" w:rsidR="00A40329" w:rsidRPr="00B66486" w:rsidRDefault="00077E88" w:rsidP="00077E88">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8873B6">
              <w:rPr>
                <w:rFonts w:ascii="Times New Roman" w:hAnsi="Times New Roman" w:cs="Times New Roman"/>
                <w:b/>
                <w:sz w:val="21"/>
                <w:szCs w:val="21"/>
              </w:rPr>
              <w:t xml:space="preserve"> </w:t>
            </w:r>
            <w:r>
              <w:rPr>
                <w:rFonts w:ascii="Times New Roman" w:hAnsi="Times New Roman" w:cs="Times New Roman"/>
                <w:b/>
                <w:sz w:val="21"/>
                <w:szCs w:val="21"/>
              </w:rPr>
              <w:t>вакансия: 1 ставка</w:t>
            </w:r>
          </w:p>
        </w:tc>
      </w:tr>
      <w:tr w:rsidR="008D234C" w:rsidRPr="00B66486" w14:paraId="19B358BF" w14:textId="77777777" w:rsidTr="008D234C">
        <w:trPr>
          <w:trHeight w:val="825"/>
        </w:trPr>
        <w:tc>
          <w:tcPr>
            <w:tcW w:w="392" w:type="dxa"/>
            <w:vMerge/>
          </w:tcPr>
          <w:p w14:paraId="1B33DFE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30222093"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284877F4"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7F2E893A"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3753821D"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4D0CD506" w14:textId="77777777" w:rsidTr="008D234C">
        <w:trPr>
          <w:trHeight w:val="639"/>
        </w:trPr>
        <w:tc>
          <w:tcPr>
            <w:tcW w:w="392" w:type="dxa"/>
            <w:vMerge/>
          </w:tcPr>
          <w:p w14:paraId="1060526F"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5A4724E5"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765F4459"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3FCDFE65"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5CA55077"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681F7948" w14:textId="77777777" w:rsidTr="008D234C">
        <w:tc>
          <w:tcPr>
            <w:tcW w:w="392" w:type="dxa"/>
          </w:tcPr>
          <w:p w14:paraId="0055215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5CEC0DF8"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6E0D25D"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59F317E5"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88B6C"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D39A944"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646CAA25" w14:textId="77777777" w:rsidTr="008D234C">
        <w:tc>
          <w:tcPr>
            <w:tcW w:w="392" w:type="dxa"/>
          </w:tcPr>
          <w:p w14:paraId="1A7CA85C"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3B5385CC"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0E40BBAE" w14:textId="62AAADC4" w:rsidR="008D234C" w:rsidRPr="00B66486" w:rsidRDefault="0020749F"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452136E1" w14:textId="77777777" w:rsidTr="008D234C">
        <w:tc>
          <w:tcPr>
            <w:tcW w:w="392" w:type="dxa"/>
          </w:tcPr>
          <w:p w14:paraId="37C84687"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194670E7"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3E6608D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6B6CE48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4B89295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68042EA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37E5EB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22034B4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736A8A6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594C5514"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6068BB0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2CDAEDEE"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65E691C2"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w:t>
            </w:r>
            <w:r w:rsidRPr="00B66486">
              <w:rPr>
                <w:rFonts w:ascii="Times New Roman" w:eastAsia="Times New Roman" w:hAnsi="Times New Roman" w:cs="Times New Roman"/>
                <w:bCs/>
                <w:sz w:val="21"/>
                <w:szCs w:val="21"/>
              </w:rPr>
              <w:lastRenderedPageBreak/>
              <w:t>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5972B88F"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211F342C"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3477D1A4" w14:textId="77777777" w:rsidTr="008D234C">
        <w:tc>
          <w:tcPr>
            <w:tcW w:w="392" w:type="dxa"/>
          </w:tcPr>
          <w:p w14:paraId="264326BD"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7931E1B2" w14:textId="3FFFD4B3" w:rsidR="008D234C" w:rsidRPr="00B66486" w:rsidRDefault="008D234C" w:rsidP="00456D1A">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09AC5CFB" w14:textId="548FB7AF"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73B24CDA" w14:textId="77777777" w:rsidR="00452A41" w:rsidRPr="00B66486" w:rsidRDefault="00452A41" w:rsidP="00F7191E">
      <w:pPr>
        <w:spacing w:after="0" w:line="240" w:lineRule="auto"/>
        <w:rPr>
          <w:rFonts w:ascii="Times New Roman" w:hAnsi="Times New Roman" w:cs="Times New Roman"/>
          <w:sz w:val="28"/>
          <w:lang w:val="kk-KZ"/>
        </w:rPr>
      </w:pPr>
    </w:p>
    <w:p w14:paraId="1A3B43F4" w14:textId="77777777" w:rsidR="00F24D9F" w:rsidRPr="00B66486" w:rsidRDefault="00F24D9F" w:rsidP="001F4BA9">
      <w:pPr>
        <w:spacing w:after="0"/>
        <w:jc w:val="both"/>
        <w:rPr>
          <w:rFonts w:ascii="Times New Roman" w:hAnsi="Times New Roman" w:cs="Times New Roman"/>
          <w:sz w:val="28"/>
        </w:rPr>
      </w:pPr>
      <w:bookmarkStart w:id="1" w:name="z178"/>
      <w:r w:rsidRPr="00B66486">
        <w:rPr>
          <w:rFonts w:ascii="Times New Roman" w:hAnsi="Times New Roman" w:cs="Times New Roman"/>
          <w:sz w:val="28"/>
        </w:rPr>
        <w:t>     </w:t>
      </w:r>
      <w:bookmarkEnd w:id="1"/>
    </w:p>
    <w:p w14:paraId="6EAAABBF" w14:textId="77777777" w:rsidR="00B66486" w:rsidRPr="00B66486" w:rsidRDefault="00B66486" w:rsidP="001F4BA9">
      <w:pPr>
        <w:spacing w:after="0"/>
        <w:jc w:val="both"/>
        <w:rPr>
          <w:rFonts w:ascii="Times New Roman" w:hAnsi="Times New Roman" w:cs="Times New Roman"/>
          <w:sz w:val="28"/>
        </w:rPr>
      </w:pPr>
    </w:p>
    <w:p w14:paraId="248BC2DD" w14:textId="77777777" w:rsidR="00B66486" w:rsidRPr="00B66486" w:rsidRDefault="00B66486" w:rsidP="001F4BA9">
      <w:pPr>
        <w:spacing w:after="0"/>
        <w:jc w:val="both"/>
        <w:rPr>
          <w:rFonts w:ascii="Times New Roman" w:hAnsi="Times New Roman" w:cs="Times New Roman"/>
          <w:sz w:val="28"/>
        </w:rPr>
      </w:pPr>
    </w:p>
    <w:p w14:paraId="20BF5128" w14:textId="77777777" w:rsidR="00B66486" w:rsidRPr="00B66486" w:rsidRDefault="00B66486" w:rsidP="001F4BA9">
      <w:pPr>
        <w:spacing w:after="0"/>
        <w:jc w:val="both"/>
        <w:rPr>
          <w:rFonts w:ascii="Times New Roman" w:hAnsi="Times New Roman" w:cs="Times New Roman"/>
          <w:sz w:val="28"/>
        </w:rPr>
      </w:pPr>
    </w:p>
    <w:p w14:paraId="66994033" w14:textId="77777777" w:rsidR="00B66486" w:rsidRPr="00B66486" w:rsidRDefault="00B66486" w:rsidP="001F4BA9">
      <w:pPr>
        <w:spacing w:after="0"/>
        <w:jc w:val="both"/>
        <w:rPr>
          <w:rFonts w:ascii="Times New Roman" w:hAnsi="Times New Roman" w:cs="Times New Roman"/>
          <w:sz w:val="28"/>
        </w:rPr>
      </w:pPr>
    </w:p>
    <w:p w14:paraId="2040C81C" w14:textId="77777777" w:rsidR="00B66486" w:rsidRPr="00B66486" w:rsidRDefault="00B66486" w:rsidP="001F4BA9">
      <w:pPr>
        <w:spacing w:after="0"/>
        <w:jc w:val="both"/>
        <w:rPr>
          <w:rFonts w:ascii="Times New Roman" w:hAnsi="Times New Roman" w:cs="Times New Roman"/>
          <w:sz w:val="28"/>
        </w:rPr>
      </w:pPr>
    </w:p>
    <w:p w14:paraId="70499D01" w14:textId="77777777" w:rsidR="00B66486" w:rsidRPr="00B66486" w:rsidRDefault="00B66486" w:rsidP="001F4BA9">
      <w:pPr>
        <w:spacing w:after="0"/>
        <w:jc w:val="both"/>
        <w:rPr>
          <w:rFonts w:ascii="Times New Roman" w:hAnsi="Times New Roman" w:cs="Times New Roman"/>
          <w:sz w:val="28"/>
        </w:rPr>
      </w:pPr>
    </w:p>
    <w:p w14:paraId="53193077" w14:textId="77777777" w:rsidR="00B66486" w:rsidRPr="00B66486" w:rsidRDefault="00B66486" w:rsidP="001F4BA9">
      <w:pPr>
        <w:spacing w:after="0"/>
        <w:jc w:val="both"/>
        <w:rPr>
          <w:rFonts w:ascii="Times New Roman" w:hAnsi="Times New Roman" w:cs="Times New Roman"/>
          <w:sz w:val="28"/>
        </w:rPr>
      </w:pPr>
    </w:p>
    <w:p w14:paraId="08651DE0" w14:textId="77777777" w:rsidR="00B66486" w:rsidRPr="00B66486" w:rsidRDefault="00B66486" w:rsidP="001F4BA9">
      <w:pPr>
        <w:spacing w:after="0"/>
        <w:jc w:val="both"/>
        <w:rPr>
          <w:rFonts w:ascii="Times New Roman" w:hAnsi="Times New Roman" w:cs="Times New Roman"/>
          <w:sz w:val="28"/>
        </w:rPr>
      </w:pPr>
    </w:p>
    <w:p w14:paraId="2A37C948" w14:textId="77777777" w:rsidR="00B66486" w:rsidRPr="00B66486" w:rsidRDefault="00B66486" w:rsidP="001F4BA9">
      <w:pPr>
        <w:spacing w:after="0"/>
        <w:jc w:val="both"/>
        <w:rPr>
          <w:rFonts w:ascii="Times New Roman" w:hAnsi="Times New Roman" w:cs="Times New Roman"/>
          <w:sz w:val="28"/>
        </w:rPr>
      </w:pPr>
    </w:p>
    <w:p w14:paraId="39319DC2" w14:textId="77777777" w:rsidR="00B66486" w:rsidRPr="00B66486" w:rsidRDefault="00B66486" w:rsidP="001F4BA9">
      <w:pPr>
        <w:spacing w:after="0"/>
        <w:jc w:val="both"/>
        <w:rPr>
          <w:rFonts w:ascii="Times New Roman" w:hAnsi="Times New Roman" w:cs="Times New Roman"/>
          <w:sz w:val="28"/>
        </w:rPr>
      </w:pPr>
    </w:p>
    <w:p w14:paraId="3F7DE3B5" w14:textId="77777777" w:rsidR="00B66486" w:rsidRPr="00B66486" w:rsidRDefault="00B66486" w:rsidP="001F4BA9">
      <w:pPr>
        <w:spacing w:after="0"/>
        <w:jc w:val="both"/>
        <w:rPr>
          <w:rFonts w:ascii="Times New Roman" w:hAnsi="Times New Roman" w:cs="Times New Roman"/>
          <w:sz w:val="28"/>
        </w:rPr>
      </w:pPr>
    </w:p>
    <w:p w14:paraId="5B95747D" w14:textId="77777777" w:rsidR="00B66486" w:rsidRPr="00B66486" w:rsidRDefault="00B66486" w:rsidP="001F4BA9">
      <w:pPr>
        <w:spacing w:after="0"/>
        <w:jc w:val="both"/>
        <w:rPr>
          <w:rFonts w:ascii="Times New Roman" w:hAnsi="Times New Roman" w:cs="Times New Roman"/>
          <w:sz w:val="28"/>
        </w:rPr>
      </w:pPr>
    </w:p>
    <w:p w14:paraId="0FA2C22B" w14:textId="77777777" w:rsidR="00B66486" w:rsidRPr="00B66486" w:rsidRDefault="00B66486" w:rsidP="001F4BA9">
      <w:pPr>
        <w:spacing w:after="0"/>
        <w:jc w:val="both"/>
        <w:rPr>
          <w:rFonts w:ascii="Times New Roman" w:hAnsi="Times New Roman" w:cs="Times New Roman"/>
          <w:sz w:val="28"/>
        </w:rPr>
      </w:pPr>
    </w:p>
    <w:p w14:paraId="71FFAE88" w14:textId="77777777" w:rsidR="00B66486" w:rsidRPr="00B66486" w:rsidRDefault="00B66486" w:rsidP="001F4BA9">
      <w:pPr>
        <w:spacing w:after="0"/>
        <w:jc w:val="both"/>
        <w:rPr>
          <w:rFonts w:ascii="Times New Roman" w:hAnsi="Times New Roman" w:cs="Times New Roman"/>
          <w:sz w:val="28"/>
        </w:rPr>
      </w:pPr>
    </w:p>
    <w:p w14:paraId="78D7791C" w14:textId="77777777" w:rsidR="00B66486" w:rsidRPr="00B66486" w:rsidRDefault="00B66486" w:rsidP="001F4BA9">
      <w:pPr>
        <w:spacing w:after="0"/>
        <w:jc w:val="both"/>
        <w:rPr>
          <w:rFonts w:ascii="Times New Roman" w:hAnsi="Times New Roman" w:cs="Times New Roman"/>
          <w:sz w:val="28"/>
        </w:rPr>
      </w:pPr>
    </w:p>
    <w:p w14:paraId="7D4E21FA" w14:textId="77777777" w:rsidR="00B66486" w:rsidRPr="00B66486" w:rsidRDefault="00B66486" w:rsidP="001F4BA9">
      <w:pPr>
        <w:spacing w:after="0"/>
        <w:jc w:val="both"/>
        <w:rPr>
          <w:rFonts w:ascii="Times New Roman" w:hAnsi="Times New Roman" w:cs="Times New Roman"/>
          <w:sz w:val="28"/>
        </w:rPr>
      </w:pPr>
    </w:p>
    <w:p w14:paraId="397A68EF" w14:textId="77777777" w:rsidR="00B66486" w:rsidRPr="00B66486" w:rsidRDefault="00B66486" w:rsidP="001F4BA9">
      <w:pPr>
        <w:spacing w:after="0"/>
        <w:jc w:val="both"/>
        <w:rPr>
          <w:rFonts w:ascii="Times New Roman" w:hAnsi="Times New Roman" w:cs="Times New Roman"/>
          <w:sz w:val="28"/>
        </w:rPr>
      </w:pPr>
    </w:p>
    <w:p w14:paraId="28186F12" w14:textId="77777777" w:rsidR="00B66486" w:rsidRPr="00B66486" w:rsidRDefault="00B66486" w:rsidP="001F4BA9">
      <w:pPr>
        <w:spacing w:after="0"/>
        <w:jc w:val="both"/>
        <w:rPr>
          <w:rFonts w:ascii="Times New Roman" w:hAnsi="Times New Roman" w:cs="Times New Roman"/>
          <w:sz w:val="28"/>
        </w:rPr>
      </w:pPr>
    </w:p>
    <w:p w14:paraId="4C69BBA3" w14:textId="77777777" w:rsidR="00B66486" w:rsidRPr="00B66486" w:rsidRDefault="00B66486" w:rsidP="001F4BA9">
      <w:pPr>
        <w:spacing w:after="0"/>
        <w:jc w:val="both"/>
        <w:rPr>
          <w:rFonts w:ascii="Times New Roman" w:hAnsi="Times New Roman" w:cs="Times New Roman"/>
          <w:sz w:val="28"/>
        </w:rPr>
      </w:pPr>
    </w:p>
    <w:p w14:paraId="0F503B9A" w14:textId="77777777" w:rsidR="00B66486" w:rsidRPr="00B66486" w:rsidRDefault="00B66486" w:rsidP="001F4BA9">
      <w:pPr>
        <w:spacing w:after="0"/>
        <w:jc w:val="both"/>
        <w:rPr>
          <w:rFonts w:ascii="Times New Roman" w:hAnsi="Times New Roman" w:cs="Times New Roman"/>
          <w:sz w:val="28"/>
        </w:rPr>
      </w:pPr>
    </w:p>
    <w:p w14:paraId="140B3F31" w14:textId="77777777" w:rsidR="00B66486" w:rsidRPr="00B66486" w:rsidRDefault="00B66486" w:rsidP="001F4BA9">
      <w:pPr>
        <w:spacing w:after="0"/>
        <w:jc w:val="both"/>
        <w:rPr>
          <w:rFonts w:ascii="Times New Roman" w:hAnsi="Times New Roman" w:cs="Times New Roman"/>
          <w:sz w:val="28"/>
        </w:rPr>
      </w:pPr>
    </w:p>
    <w:p w14:paraId="0E83EFC7" w14:textId="77777777" w:rsidR="00B66486" w:rsidRPr="00B66486" w:rsidRDefault="00B66486" w:rsidP="001F4BA9">
      <w:pPr>
        <w:spacing w:after="0"/>
        <w:jc w:val="both"/>
        <w:rPr>
          <w:rFonts w:ascii="Times New Roman" w:hAnsi="Times New Roman" w:cs="Times New Roman"/>
          <w:sz w:val="28"/>
        </w:rPr>
      </w:pPr>
    </w:p>
    <w:p w14:paraId="769268E0" w14:textId="77777777" w:rsidR="00B66486" w:rsidRPr="00B66486" w:rsidRDefault="00B66486" w:rsidP="001F4BA9">
      <w:pPr>
        <w:spacing w:after="0"/>
        <w:jc w:val="both"/>
        <w:rPr>
          <w:rFonts w:ascii="Times New Roman" w:hAnsi="Times New Roman" w:cs="Times New Roman"/>
          <w:sz w:val="28"/>
        </w:rPr>
      </w:pPr>
    </w:p>
    <w:p w14:paraId="69CE536E" w14:textId="77777777" w:rsidR="00B66486" w:rsidRPr="00B66486" w:rsidRDefault="00B66486" w:rsidP="001F4BA9">
      <w:pPr>
        <w:spacing w:after="0"/>
        <w:jc w:val="both"/>
        <w:rPr>
          <w:rFonts w:ascii="Times New Roman" w:hAnsi="Times New Roman" w:cs="Times New Roman"/>
          <w:sz w:val="28"/>
        </w:rPr>
      </w:pPr>
    </w:p>
    <w:p w14:paraId="2B639F1E" w14:textId="77777777" w:rsidR="00B66486" w:rsidRDefault="00B66486" w:rsidP="001F4BA9">
      <w:pPr>
        <w:spacing w:after="0"/>
        <w:jc w:val="both"/>
        <w:rPr>
          <w:rFonts w:ascii="Times New Roman" w:hAnsi="Times New Roman" w:cs="Times New Roman"/>
          <w:sz w:val="28"/>
        </w:rPr>
      </w:pPr>
    </w:p>
    <w:p w14:paraId="27DC1AEA" w14:textId="77777777" w:rsidR="00B66486" w:rsidRDefault="00B66486" w:rsidP="001F4BA9">
      <w:pPr>
        <w:spacing w:after="0"/>
        <w:jc w:val="both"/>
        <w:rPr>
          <w:rFonts w:ascii="Times New Roman" w:hAnsi="Times New Roman" w:cs="Times New Roman"/>
          <w:sz w:val="28"/>
        </w:rPr>
      </w:pPr>
    </w:p>
    <w:p w14:paraId="420154C1" w14:textId="77777777" w:rsidR="00B66486" w:rsidRDefault="00B66486" w:rsidP="001F4BA9">
      <w:pPr>
        <w:spacing w:after="0"/>
        <w:jc w:val="both"/>
        <w:rPr>
          <w:rFonts w:ascii="Times New Roman" w:hAnsi="Times New Roman" w:cs="Times New Roman"/>
          <w:sz w:val="28"/>
        </w:rPr>
      </w:pPr>
    </w:p>
    <w:p w14:paraId="481D5079" w14:textId="77777777" w:rsidR="00B66486" w:rsidRDefault="00B66486" w:rsidP="001F4BA9">
      <w:pPr>
        <w:spacing w:after="0"/>
        <w:jc w:val="both"/>
        <w:rPr>
          <w:rFonts w:ascii="Times New Roman" w:hAnsi="Times New Roman" w:cs="Times New Roman"/>
          <w:sz w:val="28"/>
        </w:rPr>
      </w:pPr>
    </w:p>
    <w:p w14:paraId="27A4FC10" w14:textId="77777777" w:rsidR="00B66486" w:rsidRDefault="00B66486" w:rsidP="001F4BA9">
      <w:pPr>
        <w:spacing w:after="0"/>
        <w:jc w:val="both"/>
        <w:rPr>
          <w:rFonts w:ascii="Times New Roman" w:hAnsi="Times New Roman" w:cs="Times New Roman"/>
          <w:sz w:val="28"/>
        </w:rPr>
      </w:pPr>
    </w:p>
    <w:p w14:paraId="7F66BDF0" w14:textId="77777777" w:rsidR="00B66486" w:rsidRDefault="00B66486" w:rsidP="001F4BA9">
      <w:pPr>
        <w:spacing w:after="0"/>
        <w:jc w:val="both"/>
        <w:rPr>
          <w:rFonts w:ascii="Times New Roman" w:hAnsi="Times New Roman" w:cs="Times New Roman"/>
          <w:sz w:val="28"/>
        </w:rPr>
      </w:pPr>
    </w:p>
    <w:p w14:paraId="23918F02" w14:textId="77777777" w:rsidR="00B66486" w:rsidRDefault="00B66486" w:rsidP="001F4BA9">
      <w:pPr>
        <w:spacing w:after="0"/>
        <w:jc w:val="both"/>
        <w:rPr>
          <w:rFonts w:ascii="Times New Roman" w:hAnsi="Times New Roman" w:cs="Times New Roman"/>
          <w:sz w:val="28"/>
        </w:rPr>
      </w:pPr>
    </w:p>
    <w:p w14:paraId="22280C15" w14:textId="77777777" w:rsidR="00B66486" w:rsidRDefault="00B66486" w:rsidP="001F4BA9">
      <w:pPr>
        <w:spacing w:after="0"/>
        <w:jc w:val="both"/>
        <w:rPr>
          <w:rFonts w:ascii="Times New Roman" w:hAnsi="Times New Roman" w:cs="Times New Roman"/>
          <w:sz w:val="28"/>
        </w:rPr>
      </w:pPr>
    </w:p>
    <w:p w14:paraId="6205F2D6" w14:textId="77777777" w:rsidR="007826C5" w:rsidRPr="00B66486" w:rsidRDefault="007826C5"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5852DFE9" w14:textId="77777777" w:rsidTr="00832C04">
        <w:trPr>
          <w:trHeight w:val="781"/>
        </w:trPr>
        <w:tc>
          <w:tcPr>
            <w:tcW w:w="5778" w:type="dxa"/>
            <w:tcBorders>
              <w:top w:val="nil"/>
              <w:left w:val="nil"/>
              <w:bottom w:val="nil"/>
              <w:right w:val="nil"/>
            </w:tcBorders>
          </w:tcPr>
          <w:p w14:paraId="756438A0"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20DD3868"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1C99F0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EE5F68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72F7AF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638D8BC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0CA7796C" w14:textId="77777777" w:rsidR="00B66486" w:rsidRDefault="00B66486" w:rsidP="00832C04">
            <w:pPr>
              <w:autoSpaceDE w:val="0"/>
              <w:autoSpaceDN w:val="0"/>
              <w:adjustRightInd w:val="0"/>
              <w:jc w:val="center"/>
              <w:rPr>
                <w:rFonts w:ascii="Times New Roman" w:hAnsi="Times New Roman" w:cs="Times New Roman"/>
                <w:sz w:val="16"/>
                <w:szCs w:val="16"/>
              </w:rPr>
            </w:pPr>
            <w:r w:rsidRPr="00B66486">
              <w:rPr>
                <w:rFonts w:ascii="Times New Roman" w:hAnsi="Times New Roman" w:cs="Times New Roman"/>
                <w:sz w:val="16"/>
                <w:szCs w:val="16"/>
              </w:rPr>
              <w:t>Нысан</w:t>
            </w:r>
          </w:p>
          <w:p w14:paraId="48394683" w14:textId="77777777" w:rsidR="00796D99" w:rsidRPr="00B66486" w:rsidRDefault="00796D99"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38DF9F95" w14:textId="77777777" w:rsidR="00796D99" w:rsidRDefault="00796D99" w:rsidP="00796D99">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7E64E30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78220" w14:textId="29408AF1" w:rsidR="00B66486" w:rsidRPr="00456D1A" w:rsidRDefault="00B66486" w:rsidP="00B66486">
      <w:pPr>
        <w:autoSpaceDE w:val="0"/>
        <w:autoSpaceDN w:val="0"/>
        <w:adjustRightInd w:val="0"/>
        <w:spacing w:after="0"/>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____________________________________________________________________________________________</w:t>
      </w:r>
    </w:p>
    <w:p w14:paraId="40F7F12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456D1A">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2EB0B76" w14:textId="77777777" w:rsidR="00B66486" w:rsidRPr="00456D1A" w:rsidRDefault="00B66486" w:rsidP="00B66486">
      <w:pPr>
        <w:spacing w:after="0" w:line="240" w:lineRule="auto"/>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w:t>
      </w:r>
    </w:p>
    <w:p w14:paraId="0E235A61" w14:textId="77777777" w:rsidR="00B66486" w:rsidRPr="00456D1A" w:rsidRDefault="00B66486" w:rsidP="00B66486">
      <w:pPr>
        <w:spacing w:after="0" w:line="240" w:lineRule="auto"/>
        <w:rPr>
          <w:rFonts w:ascii="Times New Roman" w:hAnsi="Times New Roman" w:cs="Times New Roman"/>
          <w:sz w:val="20"/>
          <w:szCs w:val="20"/>
          <w:lang w:val="kk-KZ"/>
        </w:rPr>
      </w:pPr>
      <w:r w:rsidRPr="00456D1A">
        <w:rPr>
          <w:rFonts w:ascii="Times New Roman" w:hAnsi="Times New Roman" w:cs="Times New Roman"/>
          <w:sz w:val="20"/>
          <w:szCs w:val="20"/>
          <w:lang w:val="kk-KZ"/>
        </w:rPr>
        <w:t>_________________________________________________________________________________________</w:t>
      </w:r>
    </w:p>
    <w:p w14:paraId="7D4EEAA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78D922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D2C37D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466CE8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070DFD7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EC191B3"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22FF673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B27144D" w14:textId="77777777" w:rsidR="00B66486" w:rsidRPr="00B66486" w:rsidRDefault="00B66486" w:rsidP="00B66486">
      <w:pPr>
        <w:spacing w:after="0"/>
        <w:rPr>
          <w:rFonts w:ascii="Times New Roman" w:hAnsi="Times New Roman" w:cs="Times New Roman"/>
          <w:b/>
          <w:sz w:val="16"/>
          <w:szCs w:val="16"/>
          <w:lang w:val="kk-KZ"/>
        </w:rPr>
      </w:pPr>
    </w:p>
    <w:p w14:paraId="6542A2B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8693107" w14:textId="25CEADC3" w:rsidR="00B66486" w:rsidRPr="00796D99" w:rsidRDefault="00796D99" w:rsidP="00796D99">
      <w:pPr>
        <w:spacing w:after="0" w:line="240" w:lineRule="auto"/>
        <w:ind w:firstLine="708"/>
        <w:textAlignment w:val="baseline"/>
        <w:outlineLvl w:val="2"/>
        <w:rPr>
          <w:rFonts w:ascii="Times New Roman" w:hAnsi="Times New Roman" w:cs="Times New Roman"/>
          <w:noProof/>
          <w:spacing w:val="-1"/>
          <w:sz w:val="24"/>
          <w:szCs w:val="24"/>
          <w:lang w:val="kk-KZ"/>
        </w:rPr>
      </w:pPr>
      <w:r w:rsidRPr="00796D99">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Pr>
          <w:rFonts w:ascii="Times New Roman" w:hAnsi="Times New Roman" w:cs="Times New Roman"/>
          <w:noProof/>
          <w:spacing w:val="-1"/>
          <w:sz w:val="24"/>
          <w:szCs w:val="24"/>
          <w:lang w:val="kk-KZ"/>
        </w:rPr>
        <w:t>не</w:t>
      </w:r>
      <w:r w:rsidRPr="00796D99">
        <w:rPr>
          <w:rFonts w:ascii="Times New Roman" w:hAnsi="Times New Roman" w:cs="Times New Roman"/>
          <w:noProof/>
          <w:spacing w:val="-1"/>
          <w:sz w:val="24"/>
          <w:szCs w:val="24"/>
          <w:lang w:val="kk-KZ"/>
        </w:rPr>
        <w:t xml:space="preserve"> </w:t>
      </w:r>
      <w:r w:rsidRPr="00796D99">
        <w:rPr>
          <w:rFonts w:ascii="Times New Roman" w:hAnsi="Times New Roman" w:cs="Times New Roman"/>
          <w:sz w:val="24"/>
          <w:szCs w:val="24"/>
          <w:lang w:val="kk-KZ"/>
        </w:rPr>
        <w:t>шахмат нұсқаушы</w:t>
      </w:r>
      <w:r>
        <w:rPr>
          <w:rFonts w:ascii="Times New Roman" w:hAnsi="Times New Roman" w:cs="Times New Roman"/>
          <w:sz w:val="24"/>
          <w:szCs w:val="24"/>
          <w:lang w:val="kk-KZ"/>
        </w:rPr>
        <w:t>сы</w:t>
      </w:r>
      <w:r w:rsidRPr="00796D99">
        <w:rPr>
          <w:rFonts w:ascii="Times New Roman" w:hAnsi="Times New Roman" w:cs="Times New Roman"/>
          <w:sz w:val="24"/>
          <w:szCs w:val="24"/>
          <w:lang w:val="kk-KZ"/>
        </w:rPr>
        <w:t xml:space="preserve"> </w:t>
      </w:r>
      <w:r w:rsidR="00B66486" w:rsidRPr="00796D99">
        <w:rPr>
          <w:rFonts w:ascii="Times New Roman" w:hAnsi="Times New Roman" w:cs="Times New Roman"/>
          <w:sz w:val="24"/>
          <w:szCs w:val="24"/>
          <w:lang w:val="kk-KZ"/>
        </w:rPr>
        <w:t>бос/уақытша бос лауазымға орналасуға арналған конкурсқа қатысуға рұқсат беруіңізді сұраймын (қажеттісінің астын сызыңыз)</w:t>
      </w:r>
    </w:p>
    <w:p w14:paraId="068ABEA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3BFB4E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C8ACA6B"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33844AE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753B610D"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20732B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930C3F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EDB74EB"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42101B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514C6323"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7A840762"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D95321A" w14:textId="77777777" w:rsidTr="00832C04">
        <w:trPr>
          <w:trHeight w:val="1052"/>
        </w:trPr>
        <w:tc>
          <w:tcPr>
            <w:tcW w:w="2127" w:type="dxa"/>
          </w:tcPr>
          <w:p w14:paraId="361C3A5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73F7835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9773324"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6CF1DA4C"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155076F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4AEFD397" w14:textId="77777777" w:rsidR="00B66486" w:rsidRPr="00B66486" w:rsidRDefault="00B66486" w:rsidP="00832C04">
            <w:pPr>
              <w:jc w:val="center"/>
              <w:rPr>
                <w:rFonts w:ascii="Times New Roman" w:hAnsi="Times New Roman" w:cs="Times New Roman"/>
                <w:lang w:val="en-US"/>
              </w:rPr>
            </w:pPr>
          </w:p>
        </w:tc>
      </w:tr>
      <w:tr w:rsidR="00B66486" w:rsidRPr="00B66486" w14:paraId="60EE6B95" w14:textId="77777777" w:rsidTr="00832C04">
        <w:trPr>
          <w:trHeight w:val="895"/>
        </w:trPr>
        <w:tc>
          <w:tcPr>
            <w:tcW w:w="2127" w:type="dxa"/>
          </w:tcPr>
          <w:p w14:paraId="0FAFFF0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6DD701C2"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C6B705A"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70C216B7" w14:textId="77777777" w:rsidR="00B66486" w:rsidRPr="00B66486" w:rsidRDefault="00B66486" w:rsidP="00832C04">
            <w:pPr>
              <w:jc w:val="both"/>
              <w:rPr>
                <w:rFonts w:ascii="Times New Roman" w:hAnsi="Times New Roman" w:cs="Times New Roman"/>
                <w:sz w:val="24"/>
                <w:szCs w:val="24"/>
                <w:lang w:val="en-US"/>
              </w:rPr>
            </w:pPr>
          </w:p>
        </w:tc>
      </w:tr>
    </w:tbl>
    <w:p w14:paraId="35A20BC5"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4AA59D6"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36453558"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181C393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DCB3744"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4813E818"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3EBBC9F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540F6F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84FCFA0"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8DD222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6747475"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CA4861F"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3EBA100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305C24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EFBAAB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D0DE6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F242C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F7DEA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A2650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AE2FE9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14F0E80" w14:textId="77777777" w:rsidR="00B66486" w:rsidRPr="00B66486" w:rsidRDefault="00B66486" w:rsidP="00B66486">
      <w:pPr>
        <w:spacing w:after="0" w:line="240" w:lineRule="auto"/>
        <w:rPr>
          <w:rFonts w:ascii="Times New Roman" w:hAnsi="Times New Roman" w:cs="Times New Roman"/>
          <w:sz w:val="28"/>
          <w:lang w:val="en-US"/>
        </w:rPr>
      </w:pPr>
    </w:p>
    <w:p w14:paraId="60EC1E3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5D4F0189"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lastRenderedPageBreak/>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4EB923C1" w14:textId="77777777" w:rsidTr="00832C04">
        <w:trPr>
          <w:trHeight w:val="781"/>
        </w:trPr>
        <w:tc>
          <w:tcPr>
            <w:tcW w:w="5495" w:type="dxa"/>
          </w:tcPr>
          <w:p w14:paraId="3AFAC66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419A2AE5"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526C65F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239169B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1C922E6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2F0C29B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00A8758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59B2343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24899F8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2F9D81AD"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4884862A"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1F1BDB91"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0AC3092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77427E25"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4CEE4A00"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C99C5E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6249277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2B7B310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3014D9F9"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2AFAE5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649C48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0704A4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583872D0" w14:textId="77777777" w:rsidR="00B66486" w:rsidRPr="00B66486" w:rsidRDefault="00B66486" w:rsidP="00B66486">
      <w:pPr>
        <w:spacing w:after="0"/>
        <w:rPr>
          <w:rFonts w:ascii="Times New Roman" w:hAnsi="Times New Roman" w:cs="Times New Roman"/>
          <w:b/>
          <w:sz w:val="16"/>
          <w:szCs w:val="16"/>
          <w:lang w:val="kk-KZ"/>
        </w:rPr>
      </w:pPr>
    </w:p>
    <w:p w14:paraId="0899776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02872642"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w:t>
      </w:r>
      <w:r w:rsidR="0052061E">
        <w:rPr>
          <w:rFonts w:ascii="Times New Roman" w:hAnsi="Times New Roman" w:cs="Times New Roman"/>
          <w:sz w:val="24"/>
          <w:szCs w:val="24"/>
        </w:rPr>
        <w:t>инструктора по шахматам</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15D3520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66FF664F"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6F04CE45"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266A2AA6"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51F2E644"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6E788EE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220E0EDA"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105C9531"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AD44407"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4C42A878"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2B8E12FD" w14:textId="77777777" w:rsidTr="00832C04">
        <w:trPr>
          <w:trHeight w:val="951"/>
        </w:trPr>
        <w:tc>
          <w:tcPr>
            <w:tcW w:w="2127" w:type="dxa"/>
          </w:tcPr>
          <w:p w14:paraId="3445DAF6"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76EDE143"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1EE7B5A3"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3A2FF014"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5C19FC24"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6BEAD8DA"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17CA65ED" w14:textId="77777777" w:rsidTr="00832C04">
        <w:trPr>
          <w:trHeight w:val="979"/>
        </w:trPr>
        <w:tc>
          <w:tcPr>
            <w:tcW w:w="2127" w:type="dxa"/>
          </w:tcPr>
          <w:p w14:paraId="047B4E0E"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096E0FE8"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5E65002F"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63C50129" w14:textId="77777777" w:rsidR="00B66486" w:rsidRPr="00B66486" w:rsidRDefault="00B66486" w:rsidP="00832C04">
            <w:pPr>
              <w:jc w:val="both"/>
              <w:rPr>
                <w:rFonts w:ascii="Times New Roman" w:hAnsi="Times New Roman" w:cs="Times New Roman"/>
                <w:sz w:val="24"/>
                <w:szCs w:val="24"/>
                <w:lang w:val="en-US"/>
              </w:rPr>
            </w:pPr>
          </w:p>
        </w:tc>
      </w:tr>
    </w:tbl>
    <w:p w14:paraId="4AB4FB61"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1CA09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114A81DA"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7264415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B2C7D55"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44D0D2C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1A32551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7F7FDF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FD6008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FDF568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607027B" w14:textId="77777777" w:rsidR="00B66486" w:rsidRPr="00B66486" w:rsidRDefault="00B66486" w:rsidP="00B66486">
      <w:pPr>
        <w:spacing w:after="0" w:line="240" w:lineRule="auto"/>
        <w:jc w:val="both"/>
        <w:rPr>
          <w:rFonts w:ascii="Times New Roman" w:hAnsi="Times New Roman" w:cs="Times New Roman"/>
          <w:sz w:val="10"/>
          <w:szCs w:val="10"/>
        </w:rPr>
      </w:pPr>
    </w:p>
    <w:p w14:paraId="35F724B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6547656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7F09143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A59D4A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340E85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C1EE06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77936DC3"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DE6D855" w14:textId="77777777" w:rsidR="00B66486" w:rsidRPr="00B66486" w:rsidRDefault="00B66486" w:rsidP="00B66486">
      <w:pPr>
        <w:spacing w:after="0" w:line="240" w:lineRule="auto"/>
        <w:jc w:val="both"/>
        <w:rPr>
          <w:rFonts w:ascii="Times New Roman" w:hAnsi="Times New Roman" w:cs="Times New Roman"/>
          <w:sz w:val="10"/>
          <w:szCs w:val="10"/>
        </w:rPr>
      </w:pPr>
    </w:p>
    <w:p w14:paraId="4C0636E1" w14:textId="77777777" w:rsidR="00B66486" w:rsidRPr="00B66486" w:rsidRDefault="00B66486" w:rsidP="00B66486">
      <w:pPr>
        <w:spacing w:after="0" w:line="240" w:lineRule="auto"/>
        <w:rPr>
          <w:rFonts w:ascii="Times New Roman" w:hAnsi="Times New Roman" w:cs="Times New Roman"/>
          <w:sz w:val="28"/>
        </w:rPr>
      </w:pPr>
    </w:p>
    <w:p w14:paraId="25743546"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lastRenderedPageBreak/>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7EB00C1E" w14:textId="77777777" w:rsidTr="00832C04">
        <w:trPr>
          <w:trHeight w:val="781"/>
        </w:trPr>
        <w:tc>
          <w:tcPr>
            <w:tcW w:w="5920" w:type="dxa"/>
          </w:tcPr>
          <w:p w14:paraId="762C889B"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25819BC5"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84198F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0796827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3416F7C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02D49A3"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146EEE13"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2CDC419" w14:textId="77777777" w:rsidR="007330E5" w:rsidRPr="00B25802" w:rsidRDefault="007330E5" w:rsidP="007330E5">
      <w:pPr>
        <w:spacing w:after="0" w:line="240" w:lineRule="auto"/>
        <w:rPr>
          <w:sz w:val="24"/>
          <w:szCs w:val="24"/>
          <w:lang w:val="en-US"/>
        </w:rPr>
      </w:pPr>
    </w:p>
    <w:p w14:paraId="6AE8CDD1" w14:textId="56EC345D"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02CC9D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148A502"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2FED32F6" w14:textId="77777777" w:rsidTr="00832C04">
        <w:trPr>
          <w:trHeight w:val="521"/>
        </w:trPr>
        <w:tc>
          <w:tcPr>
            <w:tcW w:w="467" w:type="dxa"/>
            <w:tcMar>
              <w:top w:w="15" w:type="dxa"/>
              <w:left w:w="15" w:type="dxa"/>
              <w:bottom w:w="15" w:type="dxa"/>
              <w:right w:w="15" w:type="dxa"/>
            </w:tcMar>
            <w:vAlign w:val="center"/>
          </w:tcPr>
          <w:p w14:paraId="6AEF1E62"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26D89F6"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6F52A603"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0B7C6D6"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3553E26C" w14:textId="77777777" w:rsidR="007330E5" w:rsidRPr="00B25802" w:rsidRDefault="007330E5" w:rsidP="00832C04">
            <w:pPr>
              <w:spacing w:after="20"/>
              <w:ind w:left="20"/>
              <w:jc w:val="center"/>
              <w:rPr>
                <w:rFonts w:ascii="Arial" w:hAnsi="Arial" w:cs="Arial"/>
                <w:b/>
                <w:sz w:val="10"/>
                <w:szCs w:val="10"/>
                <w:lang w:val="kk-KZ"/>
              </w:rPr>
            </w:pPr>
          </w:p>
          <w:p w14:paraId="6E222B8A"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67B20F6C" w14:textId="77777777" w:rsidTr="00832C04">
        <w:trPr>
          <w:trHeight w:val="966"/>
        </w:trPr>
        <w:tc>
          <w:tcPr>
            <w:tcW w:w="467" w:type="dxa"/>
            <w:tcMar>
              <w:top w:w="15" w:type="dxa"/>
              <w:left w:w="15" w:type="dxa"/>
              <w:bottom w:w="15" w:type="dxa"/>
              <w:right w:w="15" w:type="dxa"/>
            </w:tcMar>
          </w:tcPr>
          <w:p w14:paraId="39C8DB83"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99A09C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557510C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7123A3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61508DE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6A61822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9CC0AA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63C2AB9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3DE61F" w14:textId="77777777" w:rsidR="007330E5" w:rsidRPr="00B25802" w:rsidRDefault="007330E5" w:rsidP="00832C04">
            <w:pPr>
              <w:spacing w:after="0"/>
              <w:ind w:left="127"/>
              <w:rPr>
                <w:rFonts w:ascii="Arial" w:hAnsi="Arial" w:cs="Arial"/>
                <w:sz w:val="18"/>
                <w:szCs w:val="18"/>
                <w:lang w:val="kk-KZ"/>
              </w:rPr>
            </w:pPr>
          </w:p>
        </w:tc>
      </w:tr>
      <w:tr w:rsidR="007330E5" w:rsidRPr="00B25802" w14:paraId="075CC583" w14:textId="77777777" w:rsidTr="00832C04">
        <w:trPr>
          <w:trHeight w:val="586"/>
        </w:trPr>
        <w:tc>
          <w:tcPr>
            <w:tcW w:w="467" w:type="dxa"/>
            <w:tcMar>
              <w:top w:w="15" w:type="dxa"/>
              <w:left w:w="15" w:type="dxa"/>
              <w:bottom w:w="15" w:type="dxa"/>
              <w:right w:w="15" w:type="dxa"/>
            </w:tcMar>
          </w:tcPr>
          <w:p w14:paraId="35068C1C"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739DAE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618F836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9B08B5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4DF482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E0B49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B7C3728" w14:textId="77777777" w:rsidR="007330E5" w:rsidRPr="00B25802" w:rsidRDefault="007330E5" w:rsidP="00832C04">
            <w:pPr>
              <w:spacing w:after="0"/>
              <w:ind w:left="127"/>
              <w:rPr>
                <w:rFonts w:ascii="Arial" w:hAnsi="Arial" w:cs="Arial"/>
                <w:sz w:val="18"/>
                <w:szCs w:val="18"/>
              </w:rPr>
            </w:pPr>
          </w:p>
        </w:tc>
      </w:tr>
      <w:tr w:rsidR="007330E5" w:rsidRPr="00B25802" w14:paraId="41F3DE6D" w14:textId="77777777" w:rsidTr="00832C04">
        <w:trPr>
          <w:trHeight w:val="30"/>
        </w:trPr>
        <w:tc>
          <w:tcPr>
            <w:tcW w:w="467" w:type="dxa"/>
            <w:tcMar>
              <w:top w:w="15" w:type="dxa"/>
              <w:left w:w="15" w:type="dxa"/>
              <w:bottom w:w="15" w:type="dxa"/>
              <w:right w:w="15" w:type="dxa"/>
            </w:tcMar>
          </w:tcPr>
          <w:p w14:paraId="0D11ED1D" w14:textId="77777777" w:rsidR="007330E5" w:rsidRPr="00B25802" w:rsidRDefault="007330E5" w:rsidP="00832C04">
            <w:pPr>
              <w:spacing w:after="0" w:line="240" w:lineRule="auto"/>
              <w:ind w:left="20"/>
              <w:jc w:val="center"/>
              <w:rPr>
                <w:rFonts w:ascii="Arial" w:hAnsi="Arial" w:cs="Arial"/>
                <w:sz w:val="19"/>
                <w:szCs w:val="19"/>
              </w:rPr>
            </w:pPr>
          </w:p>
          <w:p w14:paraId="03C21FB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9469EF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54C74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1310E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1FCFFF2" w14:textId="77777777" w:rsidR="007330E5" w:rsidRPr="00B25802" w:rsidRDefault="007330E5" w:rsidP="00832C04">
            <w:pPr>
              <w:spacing w:after="0"/>
              <w:ind w:left="127"/>
              <w:rPr>
                <w:rFonts w:ascii="Arial" w:hAnsi="Arial" w:cs="Arial"/>
                <w:sz w:val="18"/>
                <w:szCs w:val="18"/>
                <w:lang w:val="kk-KZ"/>
              </w:rPr>
            </w:pPr>
          </w:p>
        </w:tc>
      </w:tr>
      <w:tr w:rsidR="007330E5" w:rsidRPr="00B25802" w14:paraId="7EC9C7CE" w14:textId="77777777" w:rsidTr="00832C04">
        <w:trPr>
          <w:trHeight w:val="30"/>
        </w:trPr>
        <w:tc>
          <w:tcPr>
            <w:tcW w:w="467" w:type="dxa"/>
            <w:tcMar>
              <w:top w:w="15" w:type="dxa"/>
              <w:left w:w="15" w:type="dxa"/>
              <w:bottom w:w="15" w:type="dxa"/>
              <w:right w:w="15" w:type="dxa"/>
            </w:tcMar>
          </w:tcPr>
          <w:p w14:paraId="43A8CA9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3D702E1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3A5D7A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5C4F796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FF0A2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7D9BE84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12A09D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24C92DB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54EAA0F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82CF586"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FD3E374" w14:textId="77777777" w:rsidR="007330E5" w:rsidRPr="00B25802" w:rsidRDefault="007330E5" w:rsidP="00832C04">
            <w:pPr>
              <w:spacing w:after="0"/>
              <w:ind w:left="127"/>
              <w:rPr>
                <w:rFonts w:ascii="Arial" w:hAnsi="Arial" w:cs="Arial"/>
                <w:sz w:val="18"/>
                <w:szCs w:val="18"/>
              </w:rPr>
            </w:pPr>
          </w:p>
        </w:tc>
      </w:tr>
      <w:tr w:rsidR="007330E5" w:rsidRPr="0020749F" w14:paraId="33311528" w14:textId="77777777" w:rsidTr="00832C04">
        <w:trPr>
          <w:trHeight w:val="30"/>
        </w:trPr>
        <w:tc>
          <w:tcPr>
            <w:tcW w:w="467" w:type="dxa"/>
            <w:tcMar>
              <w:top w:w="15" w:type="dxa"/>
              <w:left w:w="15" w:type="dxa"/>
              <w:bottom w:w="15" w:type="dxa"/>
              <w:right w:w="15" w:type="dxa"/>
            </w:tcMar>
          </w:tcPr>
          <w:p w14:paraId="1E0334F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C14407F"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FFB34A2"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31F054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81ACAF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66E837F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5B81CAD" w14:textId="77777777" w:rsidR="007330E5" w:rsidRPr="00B25802" w:rsidRDefault="007330E5" w:rsidP="00832C04">
            <w:pPr>
              <w:spacing w:after="0"/>
              <w:ind w:left="127"/>
              <w:rPr>
                <w:rFonts w:ascii="Arial" w:hAnsi="Arial" w:cs="Arial"/>
                <w:sz w:val="18"/>
                <w:szCs w:val="18"/>
                <w:lang w:val="kk-KZ"/>
              </w:rPr>
            </w:pPr>
          </w:p>
        </w:tc>
      </w:tr>
      <w:tr w:rsidR="007330E5" w:rsidRPr="00B25802" w14:paraId="3E9102D9" w14:textId="77777777" w:rsidTr="00832C04">
        <w:trPr>
          <w:trHeight w:val="30"/>
        </w:trPr>
        <w:tc>
          <w:tcPr>
            <w:tcW w:w="467" w:type="dxa"/>
            <w:tcMar>
              <w:top w:w="15" w:type="dxa"/>
              <w:left w:w="15" w:type="dxa"/>
              <w:bottom w:w="15" w:type="dxa"/>
              <w:right w:w="15" w:type="dxa"/>
            </w:tcMar>
          </w:tcPr>
          <w:p w14:paraId="7D05603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2482EA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632005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7444E1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5273C60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3E81E5C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18598D5E" w14:textId="77777777" w:rsidR="007330E5" w:rsidRPr="00B25802" w:rsidRDefault="007330E5" w:rsidP="00832C04">
            <w:pPr>
              <w:spacing w:after="0"/>
              <w:ind w:left="127"/>
              <w:rPr>
                <w:rFonts w:ascii="Arial" w:hAnsi="Arial" w:cs="Arial"/>
                <w:sz w:val="18"/>
                <w:szCs w:val="18"/>
                <w:lang w:val="kk-KZ"/>
              </w:rPr>
            </w:pPr>
          </w:p>
        </w:tc>
      </w:tr>
      <w:tr w:rsidR="007330E5" w:rsidRPr="0020749F" w14:paraId="0CD3CB4E" w14:textId="77777777" w:rsidTr="00832C04">
        <w:trPr>
          <w:trHeight w:val="30"/>
        </w:trPr>
        <w:tc>
          <w:tcPr>
            <w:tcW w:w="467" w:type="dxa"/>
            <w:tcMar>
              <w:top w:w="15" w:type="dxa"/>
              <w:left w:w="15" w:type="dxa"/>
              <w:bottom w:w="15" w:type="dxa"/>
              <w:right w:w="15" w:type="dxa"/>
            </w:tcMar>
          </w:tcPr>
          <w:p w14:paraId="5C27256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4D2FA2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CD4395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4A8596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97BABD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687C8A55" w14:textId="77777777" w:rsidR="007330E5" w:rsidRPr="00B25802" w:rsidRDefault="007330E5" w:rsidP="00832C04">
            <w:pPr>
              <w:spacing w:after="0"/>
              <w:ind w:left="127"/>
              <w:rPr>
                <w:rFonts w:ascii="Arial" w:hAnsi="Arial" w:cs="Arial"/>
                <w:sz w:val="18"/>
                <w:szCs w:val="18"/>
                <w:lang w:val="kk-KZ"/>
              </w:rPr>
            </w:pPr>
          </w:p>
        </w:tc>
      </w:tr>
      <w:tr w:rsidR="007330E5" w:rsidRPr="0020749F" w14:paraId="6379EEC7" w14:textId="77777777" w:rsidTr="00832C04">
        <w:trPr>
          <w:trHeight w:val="30"/>
        </w:trPr>
        <w:tc>
          <w:tcPr>
            <w:tcW w:w="467" w:type="dxa"/>
            <w:tcMar>
              <w:top w:w="15" w:type="dxa"/>
              <w:left w:w="15" w:type="dxa"/>
              <w:bottom w:w="15" w:type="dxa"/>
              <w:right w:w="15" w:type="dxa"/>
            </w:tcMar>
          </w:tcPr>
          <w:p w14:paraId="342B1C7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4EF023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035497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750C86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125E82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4647B885"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87EA16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3D03CE01"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5602DC6C"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6CEEFD4"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BD374A1"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A2E0B72" w14:textId="77777777" w:rsidR="007330E5" w:rsidRPr="00B25802" w:rsidRDefault="007330E5" w:rsidP="00832C04">
            <w:pPr>
              <w:spacing w:after="0"/>
              <w:ind w:left="127"/>
              <w:rPr>
                <w:rFonts w:ascii="Arial" w:hAnsi="Arial" w:cs="Arial"/>
                <w:sz w:val="18"/>
                <w:szCs w:val="18"/>
                <w:lang w:val="kk-KZ"/>
              </w:rPr>
            </w:pPr>
          </w:p>
        </w:tc>
      </w:tr>
      <w:tr w:rsidR="007330E5" w:rsidRPr="00B25802" w14:paraId="772742F2" w14:textId="77777777" w:rsidTr="00832C04">
        <w:trPr>
          <w:trHeight w:val="30"/>
        </w:trPr>
        <w:tc>
          <w:tcPr>
            <w:tcW w:w="467" w:type="dxa"/>
            <w:tcMar>
              <w:top w:w="15" w:type="dxa"/>
              <w:left w:w="15" w:type="dxa"/>
              <w:bottom w:w="15" w:type="dxa"/>
              <w:right w:w="15" w:type="dxa"/>
            </w:tcMar>
          </w:tcPr>
          <w:p w14:paraId="57CA246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0E2802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C5ADC4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4C1DC5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6C2F230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75F99D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99D0074" w14:textId="77777777" w:rsidR="007330E5" w:rsidRPr="00B25802" w:rsidRDefault="007330E5" w:rsidP="00832C04">
            <w:pPr>
              <w:spacing w:after="0"/>
              <w:ind w:left="127"/>
              <w:rPr>
                <w:rFonts w:ascii="Arial" w:hAnsi="Arial" w:cs="Arial"/>
                <w:sz w:val="18"/>
                <w:szCs w:val="18"/>
              </w:rPr>
            </w:pPr>
          </w:p>
        </w:tc>
      </w:tr>
      <w:tr w:rsidR="007330E5" w:rsidRPr="0020749F" w14:paraId="6CD59B71" w14:textId="77777777" w:rsidTr="00832C04">
        <w:trPr>
          <w:trHeight w:val="30"/>
        </w:trPr>
        <w:tc>
          <w:tcPr>
            <w:tcW w:w="467" w:type="dxa"/>
            <w:tcMar>
              <w:top w:w="15" w:type="dxa"/>
              <w:left w:w="15" w:type="dxa"/>
              <w:bottom w:w="15" w:type="dxa"/>
              <w:right w:w="15" w:type="dxa"/>
            </w:tcMar>
          </w:tcPr>
          <w:p w14:paraId="384031D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1C46BD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76A823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C12EAD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CC76EE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9F5797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7942A2B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C6A80A3" w14:textId="77777777" w:rsidR="007330E5" w:rsidRPr="00B25802" w:rsidRDefault="007330E5" w:rsidP="00832C04">
            <w:pPr>
              <w:spacing w:after="0"/>
              <w:ind w:left="127"/>
              <w:rPr>
                <w:rFonts w:ascii="Arial" w:hAnsi="Arial" w:cs="Arial"/>
                <w:sz w:val="18"/>
                <w:szCs w:val="18"/>
                <w:lang w:val="kk-KZ"/>
              </w:rPr>
            </w:pPr>
          </w:p>
        </w:tc>
      </w:tr>
      <w:tr w:rsidR="007330E5" w:rsidRPr="0020749F" w14:paraId="4D510821" w14:textId="77777777" w:rsidTr="00832C04">
        <w:trPr>
          <w:trHeight w:val="687"/>
        </w:trPr>
        <w:tc>
          <w:tcPr>
            <w:tcW w:w="467" w:type="dxa"/>
            <w:tcMar>
              <w:top w:w="15" w:type="dxa"/>
              <w:left w:w="15" w:type="dxa"/>
              <w:bottom w:w="15" w:type="dxa"/>
              <w:right w:w="15" w:type="dxa"/>
            </w:tcMar>
          </w:tcPr>
          <w:p w14:paraId="59B94106"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300708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32E8B8D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2508D26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5E7B696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3F87FEB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5F43B24E"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431C55E5"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3117F9D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FD7E000"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7B963BA"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E3396A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5C26AA4E"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26049E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00EFE6"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6002C7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B77A66"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2CDF5D5E"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100DAF7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8118401"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3020C6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0A2B6F1" w14:textId="77777777" w:rsidR="007330E5" w:rsidRPr="002E00FE" w:rsidRDefault="007330E5" w:rsidP="00832C04">
            <w:pPr>
              <w:spacing w:after="0"/>
              <w:ind w:left="127"/>
              <w:rPr>
                <w:rFonts w:ascii="Arial" w:hAnsi="Arial" w:cs="Arial"/>
                <w:sz w:val="18"/>
                <w:szCs w:val="18"/>
                <w:lang w:val="kk-KZ"/>
              </w:rPr>
            </w:pPr>
          </w:p>
        </w:tc>
      </w:tr>
      <w:tr w:rsidR="007330E5" w:rsidRPr="00B25802" w14:paraId="4DBA83AC" w14:textId="77777777" w:rsidTr="00832C04">
        <w:trPr>
          <w:trHeight w:val="30"/>
        </w:trPr>
        <w:tc>
          <w:tcPr>
            <w:tcW w:w="467" w:type="dxa"/>
            <w:tcMar>
              <w:top w:w="15" w:type="dxa"/>
              <w:left w:w="15" w:type="dxa"/>
              <w:bottom w:w="15" w:type="dxa"/>
              <w:right w:w="15" w:type="dxa"/>
            </w:tcMar>
            <w:vAlign w:val="center"/>
          </w:tcPr>
          <w:p w14:paraId="38B1A5E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1235F5B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3B2152A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86D190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C65F024" w14:textId="77777777" w:rsidR="007330E5" w:rsidRPr="00B25802" w:rsidRDefault="007330E5" w:rsidP="00832C04">
            <w:pPr>
              <w:spacing w:after="0"/>
              <w:ind w:left="127"/>
              <w:rPr>
                <w:rFonts w:ascii="Arial" w:hAnsi="Arial" w:cs="Arial"/>
                <w:sz w:val="18"/>
                <w:szCs w:val="18"/>
                <w:lang w:val="kk-KZ"/>
              </w:rPr>
            </w:pPr>
          </w:p>
        </w:tc>
      </w:tr>
      <w:tr w:rsidR="007330E5" w:rsidRPr="00B25802" w14:paraId="1F1272C4" w14:textId="77777777" w:rsidTr="00832C04">
        <w:trPr>
          <w:trHeight w:val="30"/>
        </w:trPr>
        <w:tc>
          <w:tcPr>
            <w:tcW w:w="5287" w:type="dxa"/>
            <w:gridSpan w:val="3"/>
            <w:tcMar>
              <w:top w:w="15" w:type="dxa"/>
              <w:left w:w="15" w:type="dxa"/>
              <w:bottom w:w="15" w:type="dxa"/>
              <w:right w:w="15" w:type="dxa"/>
            </w:tcMar>
            <w:vAlign w:val="center"/>
          </w:tcPr>
          <w:p w14:paraId="075A3B39"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B9EB61A"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2BCC65C"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43A22361" w14:textId="77777777" w:rsidTr="00832C04">
        <w:trPr>
          <w:trHeight w:val="781"/>
        </w:trPr>
        <w:tc>
          <w:tcPr>
            <w:tcW w:w="5920" w:type="dxa"/>
          </w:tcPr>
          <w:p w14:paraId="21C99DA7"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4EB1CEFB"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165E5FAF" w14:textId="77777777" w:rsidR="007330E5" w:rsidRDefault="007330E5" w:rsidP="00832C04">
            <w:pPr>
              <w:autoSpaceDE w:val="0"/>
              <w:autoSpaceDN w:val="0"/>
              <w:adjustRightInd w:val="0"/>
              <w:jc w:val="center"/>
              <w:rPr>
                <w:rFonts w:ascii="Arial" w:hAnsi="Arial" w:cs="Arial"/>
                <w:sz w:val="16"/>
                <w:szCs w:val="16"/>
                <w:lang w:val="kk-KZ"/>
              </w:rPr>
            </w:pPr>
          </w:p>
          <w:p w14:paraId="3D8970A6" w14:textId="77777777" w:rsidR="007330E5" w:rsidRDefault="007330E5" w:rsidP="00832C04">
            <w:pPr>
              <w:autoSpaceDE w:val="0"/>
              <w:autoSpaceDN w:val="0"/>
              <w:adjustRightInd w:val="0"/>
              <w:jc w:val="center"/>
              <w:rPr>
                <w:rFonts w:ascii="Arial" w:hAnsi="Arial" w:cs="Arial"/>
                <w:sz w:val="16"/>
                <w:szCs w:val="16"/>
                <w:lang w:val="kk-KZ"/>
              </w:rPr>
            </w:pPr>
          </w:p>
          <w:p w14:paraId="5CB3735C" w14:textId="77777777" w:rsidR="007330E5" w:rsidRDefault="007330E5" w:rsidP="00832C04">
            <w:pPr>
              <w:autoSpaceDE w:val="0"/>
              <w:autoSpaceDN w:val="0"/>
              <w:adjustRightInd w:val="0"/>
              <w:jc w:val="center"/>
              <w:rPr>
                <w:rFonts w:ascii="Arial" w:hAnsi="Arial" w:cs="Arial"/>
                <w:sz w:val="16"/>
                <w:szCs w:val="16"/>
                <w:lang w:val="kk-KZ"/>
              </w:rPr>
            </w:pPr>
          </w:p>
          <w:p w14:paraId="6B5D6F34" w14:textId="77777777" w:rsidR="007330E5" w:rsidRDefault="007330E5" w:rsidP="00832C04">
            <w:pPr>
              <w:autoSpaceDE w:val="0"/>
              <w:autoSpaceDN w:val="0"/>
              <w:adjustRightInd w:val="0"/>
              <w:jc w:val="center"/>
              <w:rPr>
                <w:rFonts w:ascii="Arial" w:hAnsi="Arial" w:cs="Arial"/>
                <w:sz w:val="16"/>
                <w:szCs w:val="16"/>
                <w:lang w:val="kk-KZ"/>
              </w:rPr>
            </w:pPr>
          </w:p>
          <w:p w14:paraId="7A801579" w14:textId="77777777" w:rsidR="007330E5" w:rsidRDefault="007330E5" w:rsidP="00832C04">
            <w:pPr>
              <w:autoSpaceDE w:val="0"/>
              <w:autoSpaceDN w:val="0"/>
              <w:adjustRightInd w:val="0"/>
              <w:jc w:val="center"/>
              <w:rPr>
                <w:rFonts w:ascii="Arial" w:hAnsi="Arial" w:cs="Arial"/>
                <w:sz w:val="16"/>
                <w:szCs w:val="16"/>
                <w:lang w:val="kk-KZ"/>
              </w:rPr>
            </w:pPr>
          </w:p>
          <w:p w14:paraId="1EC4BF44" w14:textId="77777777" w:rsidR="007330E5" w:rsidRDefault="007330E5" w:rsidP="00832C04">
            <w:pPr>
              <w:autoSpaceDE w:val="0"/>
              <w:autoSpaceDN w:val="0"/>
              <w:adjustRightInd w:val="0"/>
              <w:jc w:val="center"/>
              <w:rPr>
                <w:rFonts w:ascii="Arial" w:hAnsi="Arial" w:cs="Arial"/>
                <w:sz w:val="16"/>
                <w:szCs w:val="16"/>
                <w:lang w:val="kk-KZ"/>
              </w:rPr>
            </w:pPr>
          </w:p>
          <w:p w14:paraId="7CEA545D" w14:textId="77777777" w:rsidR="007330E5" w:rsidRDefault="007330E5" w:rsidP="00832C04">
            <w:pPr>
              <w:autoSpaceDE w:val="0"/>
              <w:autoSpaceDN w:val="0"/>
              <w:adjustRightInd w:val="0"/>
              <w:jc w:val="center"/>
              <w:rPr>
                <w:rFonts w:ascii="Arial" w:hAnsi="Arial" w:cs="Arial"/>
                <w:sz w:val="16"/>
                <w:szCs w:val="16"/>
                <w:lang w:val="kk-KZ"/>
              </w:rPr>
            </w:pPr>
          </w:p>
          <w:p w14:paraId="44B36A9F" w14:textId="77777777" w:rsidR="007330E5" w:rsidRDefault="007330E5" w:rsidP="00832C04">
            <w:pPr>
              <w:autoSpaceDE w:val="0"/>
              <w:autoSpaceDN w:val="0"/>
              <w:adjustRightInd w:val="0"/>
              <w:jc w:val="center"/>
              <w:rPr>
                <w:rFonts w:ascii="Arial" w:hAnsi="Arial" w:cs="Arial"/>
                <w:sz w:val="16"/>
                <w:szCs w:val="16"/>
                <w:lang w:val="kk-KZ"/>
              </w:rPr>
            </w:pPr>
          </w:p>
          <w:p w14:paraId="320E32E6" w14:textId="77777777" w:rsidR="007330E5" w:rsidRDefault="007330E5" w:rsidP="00832C04">
            <w:pPr>
              <w:autoSpaceDE w:val="0"/>
              <w:autoSpaceDN w:val="0"/>
              <w:adjustRightInd w:val="0"/>
              <w:jc w:val="center"/>
              <w:rPr>
                <w:rFonts w:ascii="Arial" w:hAnsi="Arial" w:cs="Arial"/>
                <w:sz w:val="16"/>
                <w:szCs w:val="16"/>
                <w:lang w:val="kk-KZ"/>
              </w:rPr>
            </w:pPr>
          </w:p>
          <w:p w14:paraId="65C372ED" w14:textId="77777777" w:rsidR="007330E5" w:rsidRDefault="007330E5" w:rsidP="00832C04">
            <w:pPr>
              <w:autoSpaceDE w:val="0"/>
              <w:autoSpaceDN w:val="0"/>
              <w:adjustRightInd w:val="0"/>
              <w:jc w:val="center"/>
              <w:rPr>
                <w:rFonts w:ascii="Arial" w:hAnsi="Arial" w:cs="Arial"/>
                <w:sz w:val="16"/>
                <w:szCs w:val="16"/>
                <w:lang w:val="kk-KZ"/>
              </w:rPr>
            </w:pPr>
          </w:p>
          <w:p w14:paraId="161CD1F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6AB0428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06F525A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05B29E76"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3075D51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337C53A8"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E3427CA" w14:textId="77777777" w:rsidR="007330E5" w:rsidRPr="002E00FE" w:rsidRDefault="007330E5" w:rsidP="007330E5">
      <w:pPr>
        <w:spacing w:after="0" w:line="240" w:lineRule="auto"/>
        <w:rPr>
          <w:sz w:val="10"/>
          <w:szCs w:val="10"/>
        </w:rPr>
      </w:pPr>
    </w:p>
    <w:p w14:paraId="71E74B45" w14:textId="777444D8"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513F7C91"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0B9AB31A"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41061B97" w14:textId="77777777" w:rsidTr="00832C04">
        <w:trPr>
          <w:trHeight w:val="366"/>
        </w:trPr>
        <w:tc>
          <w:tcPr>
            <w:tcW w:w="501" w:type="dxa"/>
            <w:shd w:val="clear" w:color="auto" w:fill="auto"/>
            <w:tcMar>
              <w:top w:w="45" w:type="dxa"/>
              <w:left w:w="75" w:type="dxa"/>
              <w:bottom w:w="45" w:type="dxa"/>
              <w:right w:w="75" w:type="dxa"/>
            </w:tcMar>
            <w:hideMark/>
          </w:tcPr>
          <w:p w14:paraId="48D5998D"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45709D66"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0C533078"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6E7719F9"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6A2C5001"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5ADE2519" w14:textId="77777777" w:rsidTr="00832C04">
        <w:trPr>
          <w:trHeight w:val="1036"/>
        </w:trPr>
        <w:tc>
          <w:tcPr>
            <w:tcW w:w="501" w:type="dxa"/>
            <w:shd w:val="clear" w:color="auto" w:fill="auto"/>
            <w:tcMar>
              <w:top w:w="45" w:type="dxa"/>
              <w:left w:w="75" w:type="dxa"/>
              <w:bottom w:w="45" w:type="dxa"/>
              <w:right w:w="75" w:type="dxa"/>
            </w:tcMar>
            <w:hideMark/>
          </w:tcPr>
          <w:p w14:paraId="225D58E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7228891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181FCB7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16CC553E"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37EEDEE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61EAF4C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DBE39F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55C34665"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3F70865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416E5C2" w14:textId="77777777" w:rsidTr="00832C04">
        <w:tc>
          <w:tcPr>
            <w:tcW w:w="501" w:type="dxa"/>
            <w:shd w:val="clear" w:color="auto" w:fill="auto"/>
            <w:tcMar>
              <w:top w:w="45" w:type="dxa"/>
              <w:left w:w="75" w:type="dxa"/>
              <w:bottom w:w="45" w:type="dxa"/>
              <w:right w:w="75" w:type="dxa"/>
            </w:tcMar>
            <w:hideMark/>
          </w:tcPr>
          <w:p w14:paraId="17420F1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5C49CB7B"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16101DA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34D6B3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4C1668D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12C07D0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7D89A1F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3579644" w14:textId="77777777" w:rsidTr="00832C04">
        <w:tc>
          <w:tcPr>
            <w:tcW w:w="501" w:type="dxa"/>
            <w:shd w:val="clear" w:color="auto" w:fill="auto"/>
            <w:tcMar>
              <w:top w:w="45" w:type="dxa"/>
              <w:left w:w="75" w:type="dxa"/>
              <w:bottom w:w="45" w:type="dxa"/>
              <w:right w:w="75" w:type="dxa"/>
            </w:tcMar>
          </w:tcPr>
          <w:p w14:paraId="1D790E5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482797F6"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1FDA457"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6A966DA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7F89308"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062D4FB5"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ABBEBFB" w14:textId="77777777" w:rsidTr="00832C04">
        <w:trPr>
          <w:trHeight w:val="1447"/>
        </w:trPr>
        <w:tc>
          <w:tcPr>
            <w:tcW w:w="501" w:type="dxa"/>
            <w:shd w:val="clear" w:color="auto" w:fill="auto"/>
            <w:tcMar>
              <w:top w:w="45" w:type="dxa"/>
              <w:left w:w="75" w:type="dxa"/>
              <w:bottom w:w="45" w:type="dxa"/>
              <w:right w:w="75" w:type="dxa"/>
            </w:tcMar>
          </w:tcPr>
          <w:p w14:paraId="222C7B6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1F8804C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02CFE2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191EAAD5"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488C7B9B"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506EB50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4224F2C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1E83104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2513D53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04E7C15B"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49F164C6"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4CB3D9E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F2B3AD2" w14:textId="77777777" w:rsidTr="00832C04">
        <w:trPr>
          <w:trHeight w:val="807"/>
        </w:trPr>
        <w:tc>
          <w:tcPr>
            <w:tcW w:w="501" w:type="dxa"/>
            <w:shd w:val="clear" w:color="auto" w:fill="auto"/>
            <w:tcMar>
              <w:top w:w="45" w:type="dxa"/>
              <w:left w:w="75" w:type="dxa"/>
              <w:bottom w:w="45" w:type="dxa"/>
              <w:right w:w="75" w:type="dxa"/>
            </w:tcMar>
          </w:tcPr>
          <w:p w14:paraId="0658CD5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17CA04DB"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3C290A4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D7BC233"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FD5DCCB"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2A842F6A"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C1BBCE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2F873FF" w14:textId="77777777" w:rsidTr="00832C04">
        <w:tc>
          <w:tcPr>
            <w:tcW w:w="501" w:type="dxa"/>
            <w:shd w:val="clear" w:color="auto" w:fill="auto"/>
            <w:tcMar>
              <w:top w:w="45" w:type="dxa"/>
              <w:left w:w="75" w:type="dxa"/>
              <w:bottom w:w="45" w:type="dxa"/>
              <w:right w:w="75" w:type="dxa"/>
            </w:tcMar>
          </w:tcPr>
          <w:p w14:paraId="787C4DA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53BBBE75"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648670B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149FBB29"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4EDBC5B9"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603D1C07"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3691FD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7984419" w14:textId="77777777" w:rsidTr="00832C04">
        <w:trPr>
          <w:trHeight w:val="797"/>
        </w:trPr>
        <w:tc>
          <w:tcPr>
            <w:tcW w:w="501" w:type="dxa"/>
            <w:shd w:val="clear" w:color="auto" w:fill="auto"/>
            <w:tcMar>
              <w:top w:w="45" w:type="dxa"/>
              <w:left w:w="75" w:type="dxa"/>
              <w:bottom w:w="45" w:type="dxa"/>
              <w:right w:w="75" w:type="dxa"/>
            </w:tcMar>
            <w:hideMark/>
          </w:tcPr>
          <w:p w14:paraId="6086CA2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E058C03"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5D92D2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17A4FCE5"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2F868F9F"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840839A"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3E0597A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69042E7" w14:textId="77777777" w:rsidTr="00832C04">
        <w:tc>
          <w:tcPr>
            <w:tcW w:w="501" w:type="dxa"/>
            <w:shd w:val="clear" w:color="auto" w:fill="auto"/>
            <w:tcMar>
              <w:top w:w="45" w:type="dxa"/>
              <w:left w:w="75" w:type="dxa"/>
              <w:bottom w:w="45" w:type="dxa"/>
              <w:right w:w="75" w:type="dxa"/>
            </w:tcMar>
          </w:tcPr>
          <w:p w14:paraId="2779702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78CFCEB2"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573976A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5289C566"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0A66C70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23ED28E3"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5C4656CB"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117C8AC8"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71E4D6BF"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730F5126"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2DA91112"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4A00B987"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18DA4FA7"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0A2E8AD2"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71409689" w14:textId="77777777" w:rsidTr="00832C04">
        <w:trPr>
          <w:trHeight w:val="1694"/>
        </w:trPr>
        <w:tc>
          <w:tcPr>
            <w:tcW w:w="501" w:type="dxa"/>
            <w:shd w:val="clear" w:color="auto" w:fill="auto"/>
            <w:tcMar>
              <w:top w:w="45" w:type="dxa"/>
              <w:left w:w="75" w:type="dxa"/>
              <w:bottom w:w="45" w:type="dxa"/>
              <w:right w:w="75" w:type="dxa"/>
            </w:tcMar>
          </w:tcPr>
          <w:p w14:paraId="57635CA0"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9E5559F"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0E127308"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4D3AB35"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775BFE05"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1F2D0A11"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1DE7F895"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67382DC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184F83C" w14:textId="77777777" w:rsidTr="00832C04">
        <w:tc>
          <w:tcPr>
            <w:tcW w:w="501" w:type="dxa"/>
            <w:shd w:val="clear" w:color="auto" w:fill="auto"/>
            <w:tcMar>
              <w:top w:w="45" w:type="dxa"/>
              <w:left w:w="75" w:type="dxa"/>
              <w:bottom w:w="45" w:type="dxa"/>
              <w:right w:w="75" w:type="dxa"/>
            </w:tcMar>
          </w:tcPr>
          <w:p w14:paraId="55DBF9E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10</w:t>
            </w:r>
          </w:p>
        </w:tc>
        <w:tc>
          <w:tcPr>
            <w:tcW w:w="2551" w:type="dxa"/>
            <w:shd w:val="clear" w:color="auto" w:fill="auto"/>
            <w:tcMar>
              <w:top w:w="45" w:type="dxa"/>
              <w:left w:w="75" w:type="dxa"/>
              <w:bottom w:w="45" w:type="dxa"/>
              <w:right w:w="75" w:type="dxa"/>
            </w:tcMar>
          </w:tcPr>
          <w:p w14:paraId="730F2819"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278239B9"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49ED44C0"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2E734BB9"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182CC71C"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08DF3AEB"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76E3F04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287AFD5" w14:textId="77777777" w:rsidTr="00832C04">
        <w:trPr>
          <w:trHeight w:val="10729"/>
        </w:trPr>
        <w:tc>
          <w:tcPr>
            <w:tcW w:w="501" w:type="dxa"/>
            <w:shd w:val="clear" w:color="auto" w:fill="auto"/>
            <w:tcMar>
              <w:top w:w="45" w:type="dxa"/>
              <w:left w:w="75" w:type="dxa"/>
              <w:bottom w:w="45" w:type="dxa"/>
              <w:right w:w="75" w:type="dxa"/>
            </w:tcMar>
          </w:tcPr>
          <w:p w14:paraId="0533CAC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EF6D18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DD088A6"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4171E06"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15E79E3B"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71ADECEF"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3867932C"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7885CCAF"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400A3D46"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63DD8F41"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45CD8ED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79EEEE2E"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5E344D8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178E0BD5"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F68A62C"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2CBBBDE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397016B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1C232F63"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0CDDAD7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2F53EF5E"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4212B3C7"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DBAFFA5" w14:textId="77777777" w:rsidTr="00832C04">
        <w:trPr>
          <w:trHeight w:val="2280"/>
        </w:trPr>
        <w:tc>
          <w:tcPr>
            <w:tcW w:w="501" w:type="dxa"/>
            <w:shd w:val="clear" w:color="auto" w:fill="auto"/>
            <w:tcMar>
              <w:top w:w="45" w:type="dxa"/>
              <w:left w:w="75" w:type="dxa"/>
              <w:bottom w:w="45" w:type="dxa"/>
              <w:right w:w="75" w:type="dxa"/>
            </w:tcMar>
          </w:tcPr>
          <w:p w14:paraId="0A7176B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3DE41961"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72AE825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2BCB373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2E1243AD"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4B18006B" w14:textId="77777777" w:rsidTr="00832C04">
        <w:trPr>
          <w:trHeight w:val="185"/>
        </w:trPr>
        <w:tc>
          <w:tcPr>
            <w:tcW w:w="3052" w:type="dxa"/>
            <w:gridSpan w:val="2"/>
            <w:shd w:val="clear" w:color="auto" w:fill="auto"/>
            <w:tcMar>
              <w:top w:w="45" w:type="dxa"/>
              <w:left w:w="75" w:type="dxa"/>
              <w:bottom w:w="45" w:type="dxa"/>
              <w:right w:w="75" w:type="dxa"/>
            </w:tcMar>
            <w:hideMark/>
          </w:tcPr>
          <w:p w14:paraId="59EE0E78"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1CADEDE8"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78CAEBA" w14:textId="77777777" w:rsidR="007330E5" w:rsidRPr="00B25802" w:rsidRDefault="007330E5" w:rsidP="00832C04">
            <w:pPr>
              <w:spacing w:after="0" w:line="240" w:lineRule="auto"/>
              <w:ind w:firstLine="851"/>
              <w:rPr>
                <w:rFonts w:ascii="Arial" w:eastAsia="Calibri" w:hAnsi="Arial" w:cs="Arial"/>
                <w:sz w:val="18"/>
                <w:szCs w:val="18"/>
              </w:rPr>
            </w:pPr>
          </w:p>
        </w:tc>
      </w:tr>
    </w:tbl>
    <w:p w14:paraId="72D4E375" w14:textId="77777777" w:rsidR="007330E5" w:rsidRPr="0020641A" w:rsidRDefault="007330E5" w:rsidP="007330E5">
      <w:pPr>
        <w:spacing w:after="0" w:line="240" w:lineRule="auto"/>
        <w:rPr>
          <w:rFonts w:ascii="Arial" w:hAnsi="Arial" w:cs="Arial"/>
          <w:sz w:val="10"/>
          <w:szCs w:val="10"/>
        </w:rPr>
      </w:pPr>
    </w:p>
    <w:p w14:paraId="6C26F07E"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63162176">
    <w:abstractNumId w:val="5"/>
  </w:num>
  <w:num w:numId="2" w16cid:durableId="1051029874">
    <w:abstractNumId w:val="2"/>
  </w:num>
  <w:num w:numId="3" w16cid:durableId="1596741488">
    <w:abstractNumId w:val="4"/>
  </w:num>
  <w:num w:numId="4" w16cid:durableId="1209606128">
    <w:abstractNumId w:val="1"/>
  </w:num>
  <w:num w:numId="5" w16cid:durableId="676271078">
    <w:abstractNumId w:val="0"/>
  </w:num>
  <w:num w:numId="6" w16cid:durableId="98258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77E88"/>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2B24"/>
    <w:rsid w:val="001D32DA"/>
    <w:rsid w:val="001D47B9"/>
    <w:rsid w:val="001E17F9"/>
    <w:rsid w:val="001F22F5"/>
    <w:rsid w:val="001F2460"/>
    <w:rsid w:val="001F3C49"/>
    <w:rsid w:val="001F4BA9"/>
    <w:rsid w:val="00200BD1"/>
    <w:rsid w:val="00201B90"/>
    <w:rsid w:val="00201BCC"/>
    <w:rsid w:val="002034CA"/>
    <w:rsid w:val="00204794"/>
    <w:rsid w:val="0020749F"/>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56D1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1E"/>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46D0"/>
    <w:rsid w:val="00775FEF"/>
    <w:rsid w:val="007826C5"/>
    <w:rsid w:val="007827E9"/>
    <w:rsid w:val="007844FC"/>
    <w:rsid w:val="00785E39"/>
    <w:rsid w:val="00796D99"/>
    <w:rsid w:val="007A2085"/>
    <w:rsid w:val="007A339B"/>
    <w:rsid w:val="007A3FA2"/>
    <w:rsid w:val="007A5711"/>
    <w:rsid w:val="007B3459"/>
    <w:rsid w:val="007C2282"/>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3B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B0C36"/>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FB41"/>
  <w15:docId w15:val="{B7133DC1-2939-4DA8-99EA-549F66C8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2235292">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2325-D223-4709-B1DB-6A89F503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36</cp:revision>
  <cp:lastPrinted>2022-02-21T04:12:00Z</cp:lastPrinted>
  <dcterms:created xsi:type="dcterms:W3CDTF">2023-06-26T13:57:00Z</dcterms:created>
  <dcterms:modified xsi:type="dcterms:W3CDTF">2023-08-01T08:46:00Z</dcterms:modified>
</cp:coreProperties>
</file>