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567" w:type="dxa"/>
        <w:tblLook w:val="01E0" w:firstRow="1" w:lastRow="1" w:firstColumn="1" w:lastColumn="1" w:noHBand="0" w:noVBand="0"/>
      </w:tblPr>
      <w:tblGrid>
        <w:gridCol w:w="316"/>
        <w:gridCol w:w="1101"/>
        <w:gridCol w:w="4928"/>
        <w:gridCol w:w="4820"/>
      </w:tblGrid>
      <w:tr w:rsidR="00AF5A60" w:rsidRPr="00AF5A60" w:rsidTr="003B56CE">
        <w:tc>
          <w:tcPr>
            <w:tcW w:w="316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28" w:type="dxa"/>
          </w:tcPr>
          <w:p w:rsidR="00AF5A60" w:rsidRPr="00AF5A60" w:rsidRDefault="00AF5A60" w:rsidP="00AF5A60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:rsidR="00AF5A60" w:rsidRPr="00AF5A60" w:rsidRDefault="00AF5A60" w:rsidP="00AF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Бекітемін</w:t>
            </w:r>
          </w:p>
          <w:p w:rsidR="00AF5A60" w:rsidRPr="00AF5A60" w:rsidRDefault="00AF5A60" w:rsidP="00AF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"Павлодар дарыны»</w:t>
            </w:r>
          </w:p>
          <w:p w:rsidR="00AF5A60" w:rsidRPr="00AF5A60" w:rsidRDefault="00AF5A60" w:rsidP="00AF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БУҚБДДО  КМҚК басшысы </w:t>
            </w:r>
          </w:p>
          <w:p w:rsidR="00AF5A60" w:rsidRPr="00AF5A60" w:rsidRDefault="00AF5A60" w:rsidP="00AF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А.Л.Мухаметжанова</w:t>
            </w:r>
          </w:p>
          <w:p w:rsidR="00AF5A60" w:rsidRPr="00AF5A60" w:rsidRDefault="00AF5A60" w:rsidP="00AF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«____»_____________202</w:t>
            </w: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ж</w:t>
            </w: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F5A60" w:rsidRPr="00AF5A60" w:rsidRDefault="00AF5A60" w:rsidP="00AF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F5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Үлкен үзіліс - 2024</w:t>
      </w:r>
      <w:r w:rsidRPr="00AF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F5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қалалық жобасының өткізу</w:t>
      </w: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AF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Ережес</w:t>
      </w:r>
      <w:proofErr w:type="spellEnd"/>
      <w:r w:rsidRPr="00AF5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</w:p>
    <w:p w:rsidR="00AF5A60" w:rsidRPr="00AF5A60" w:rsidRDefault="00AF5A60" w:rsidP="00AF5A60">
      <w:pPr>
        <w:tabs>
          <w:tab w:val="left" w:pos="6331"/>
        </w:tabs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5A60" w:rsidRPr="00AF5A60" w:rsidRDefault="00AF5A60" w:rsidP="00AF5A60">
      <w:pPr>
        <w:numPr>
          <w:ilvl w:val="0"/>
          <w:numId w:val="1"/>
        </w:numPr>
        <w:tabs>
          <w:tab w:val="left" w:pos="633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Жалпы ережелер</w:t>
      </w:r>
    </w:p>
    <w:p w:rsidR="00AF5A60" w:rsidRPr="00AF5A60" w:rsidRDefault="00AF5A60" w:rsidP="00AF5A60">
      <w:pPr>
        <w:tabs>
          <w:tab w:val="left" w:pos="6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1.Осы Ереже жалпы білім беретін ұйымдардың 5 – 9 сынып оқушыларына арналған қалалық шығармашылық жобасы (бұдан әрі – ереже) туралы ұйымдастыру және өткізу тәртібін,қатысу тәртібін, мақсаттары мен міндеттерін анықтайды.</w:t>
      </w:r>
    </w:p>
    <w:p w:rsidR="00AF5A60" w:rsidRPr="00AF5A60" w:rsidRDefault="00AF5A60" w:rsidP="00AF5A60">
      <w:pPr>
        <w:numPr>
          <w:ilvl w:val="0"/>
          <w:numId w:val="3"/>
        </w:numPr>
        <w:tabs>
          <w:tab w:val="left" w:pos="6331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Жобаның мақсаттары мен міндеттері:</w:t>
      </w:r>
    </w:p>
    <w:p w:rsidR="00AF5A60" w:rsidRPr="00AF5A60" w:rsidRDefault="00AF5A60" w:rsidP="00AF5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- сынып ұжымдарының </w:t>
      </w: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шығармашылық түрде өзін-өзі ұйымдастыруын, өзін-өзі жүзеге асыруын,өзін-өзі бақылауын дамыту;</w:t>
      </w:r>
    </w:p>
    <w:p w:rsidR="00AF5A60" w:rsidRPr="00AF5A60" w:rsidRDefault="00AF5A60" w:rsidP="00AF5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шығармашылық жоба процесінде дарынды балалардың ұжымдық ынтымақтастығын анықтау, қолдау және кеңейту;</w:t>
      </w:r>
    </w:p>
    <w:p w:rsidR="00AF5A60" w:rsidRPr="00AF5A60" w:rsidRDefault="00AF5A60" w:rsidP="00AF5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- </w:t>
      </w: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қосымша білім беру жүйесі арқылы балалар мен жасөспірімдердің жан-жақты қажеттіліктерін қалыптастыру үшін ашық әлеуметтік кеңістік құру.</w:t>
      </w:r>
    </w:p>
    <w:p w:rsidR="00AF5A60" w:rsidRPr="00AF5A60" w:rsidRDefault="00AF5A60" w:rsidP="00AF5A60">
      <w:pPr>
        <w:tabs>
          <w:tab w:val="left" w:pos="633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II. Қатысушылар</w:t>
      </w:r>
    </w:p>
    <w:p w:rsidR="00AF5A60" w:rsidRPr="00AF5A60" w:rsidRDefault="00AF5A60" w:rsidP="00AF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          Жобаға жалпы мектепішілік байқаулардың жеңімпаздары атанған Павлодар қаласының жалпы білім беру мектептерінің  5-9 сыныптары қатысады.</w:t>
      </w:r>
    </w:p>
    <w:p w:rsidR="00AF5A60" w:rsidRPr="00AF5A60" w:rsidRDefault="00AF5A60" w:rsidP="00AF5A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Қазылар алқасы</w:t>
      </w:r>
    </w:p>
    <w:p w:rsidR="00AF5A60" w:rsidRPr="00AF5A60" w:rsidRDefault="00AF5A60" w:rsidP="00AF5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ab/>
        <w:t>Байқауды ұйымдастыру және өткізу үшін ұйымдастыру комитеті құрылады. Ұйымдастыру комитеті байқауды өткізу тәртібі мен мерзімдерін айқындайды; қазылар алқасының құрамын қалыптастырады; байқаудың қорытындыларын талдайды және қорытады; келесі кезеңдерге қатысатын сынып ұжымдарын айқындайды. Әділ қазылар алқасының құрамына қалалық білім бөлімінің, педагогикалық еңбек ардагерлері кеңесінің, ата-аналар қауымының, мектептен тыс мекемелердің және басқа да мүдделі құрылымдардың өкілдері кіреді.</w:t>
      </w:r>
    </w:p>
    <w:p w:rsidR="00AF5A60" w:rsidRPr="00AF5A60" w:rsidRDefault="00AF5A60" w:rsidP="00AF5A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Өткізу тәртібі:</w:t>
      </w:r>
    </w:p>
    <w:p w:rsidR="00AF5A60" w:rsidRPr="00AF5A60" w:rsidRDefault="00AF5A60" w:rsidP="00AF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«Үлкен үзіліс - 2024» жобасы оқу жылы бойы өтеді. Жоба 7 кезеңнен тұрады.Мектептен бір сынып  қатыса алады.</w:t>
      </w:r>
    </w:p>
    <w:p w:rsidR="00AF5A60" w:rsidRPr="00AF5A60" w:rsidRDefault="00AF5A60" w:rsidP="00AF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Әр кезеңде төмен ұпай  алған сынып ұжымдары жобадан шығып отырады. </w:t>
      </w:r>
    </w:p>
    <w:p w:rsidR="00AF5A60" w:rsidRPr="00AF5A60" w:rsidRDefault="00AF5A60" w:rsidP="00AF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Үлкен үзіліс - 2024» қалалық жобасының  жоспары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678"/>
        <w:gridCol w:w="2268"/>
      </w:tblGrid>
      <w:tr w:rsidR="00AF5A60" w:rsidRPr="00AF5A60" w:rsidTr="003B56CE">
        <w:trPr>
          <w:trHeight w:val="441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 - шара</w:t>
            </w:r>
          </w:p>
        </w:tc>
        <w:tc>
          <w:tcPr>
            <w:tcW w:w="467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Іске асыру мерзімі</w:t>
            </w:r>
          </w:p>
        </w:tc>
      </w:tr>
      <w:tr w:rsidR="00AF5A60" w:rsidRPr="00AF5A60" w:rsidTr="003B56CE">
        <w:trPr>
          <w:trHeight w:val="660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F5A60" w:rsidRPr="00AF5A60" w:rsidRDefault="00AF5A60" w:rsidP="00AF5A60">
            <w:pPr>
              <w:spacing w:after="0" w:line="240" w:lineRule="auto"/>
              <w:ind w:hanging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эстафета «А у нас спортивный класс»</w:t>
            </w:r>
          </w:p>
        </w:tc>
        <w:tc>
          <w:tcPr>
            <w:tcW w:w="4678" w:type="dxa"/>
            <w:shd w:val="clear" w:color="auto" w:fill="auto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және сауықтыру кезеңдері</w:t>
            </w:r>
          </w:p>
        </w:tc>
        <w:tc>
          <w:tcPr>
            <w:tcW w:w="2268" w:type="dxa"/>
            <w:shd w:val="clear" w:color="auto" w:fill="auto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 2023 ж.</w:t>
            </w:r>
          </w:p>
        </w:tc>
      </w:tr>
      <w:tr w:rsidR="00AF5A60" w:rsidRPr="00AF5A60" w:rsidTr="003B56CE">
        <w:trPr>
          <w:trHeight w:val="992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F5A60" w:rsidRPr="00AF5A60" w:rsidRDefault="00AF5A60" w:rsidP="00AF5A60">
            <w:pPr>
              <w:spacing w:after="0" w:line="240" w:lineRule="auto"/>
              <w:ind w:hanging="15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«Біз табиғатты  қорғаймыз!»</w:t>
            </w:r>
          </w:p>
        </w:tc>
        <w:tc>
          <w:tcPr>
            <w:tcW w:w="4678" w:type="dxa"/>
            <w:shd w:val="clear" w:color="auto" w:fill="auto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Бейне репортаж. (Экологиялық  десант) </w:t>
            </w:r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 w:eastAsia="ru-RU"/>
              </w:rPr>
              <w:t>Конкурсқа қатысушылар экология және табиғатты қорғау мәселелеріне арналған жұмыстарды (бейнероликтерді) ұсына алады.</w:t>
            </w:r>
          </w:p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 2023 ж.</w:t>
            </w:r>
          </w:p>
        </w:tc>
      </w:tr>
      <w:tr w:rsidR="00AF5A60" w:rsidRPr="00AF5A60" w:rsidTr="003B56CE">
        <w:trPr>
          <w:trHeight w:val="429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«Ал енді танысайық !»</w:t>
            </w:r>
          </w:p>
        </w:tc>
        <w:tc>
          <w:tcPr>
            <w:tcW w:w="4678" w:type="dxa"/>
          </w:tcPr>
          <w:p w:rsidR="00AF5A60" w:rsidRPr="00AF5A60" w:rsidRDefault="00AF5A60" w:rsidP="00AF5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Өз сыныбымен, сынып жетекшісімен танысу. Сынып жетекшісі мен өз сыныбын қызықты таныстыру. 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бұл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байқауға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дайындалуға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көмектесе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proofErr w:type="gram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Желтоқсан 2023 ж.</w:t>
            </w:r>
          </w:p>
        </w:tc>
      </w:tr>
      <w:tr w:rsidR="00AF5A60" w:rsidRPr="00AF5A60" w:rsidTr="003B56CE">
        <w:trPr>
          <w:trHeight w:val="519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4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ind w:hanging="15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арманымдағы мектеп»</w:t>
            </w:r>
          </w:p>
        </w:tc>
        <w:tc>
          <w:tcPr>
            <w:tcW w:w="4678" w:type="dxa"/>
          </w:tcPr>
          <w:p w:rsidR="00AF5A60" w:rsidRPr="00AF5A60" w:rsidRDefault="00AF5A60" w:rsidP="00AF5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Қатысушылар заманауи ойын және цифрлық технологиялар мен тәсілдерді пайдалана отырып, білім беруді қалай қызықты ету керектігі туралы өз идеяларын ұсына алады. </w:t>
            </w:r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Презентацияны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макеттерді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қорғ</w:t>
            </w:r>
            <w:proofErr w:type="gramStart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ау</w:t>
            </w:r>
            <w:proofErr w:type="spellEnd"/>
            <w:proofErr w:type="gramEnd"/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 2024 ж.</w:t>
            </w:r>
          </w:p>
        </w:tc>
      </w:tr>
      <w:tr w:rsidR="00AF5A60" w:rsidRPr="00AF5A60" w:rsidTr="003B56CE">
        <w:trPr>
          <w:trHeight w:val="106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 қойылымы «Мектеп өмірінің қызықтары».</w:t>
            </w:r>
          </w:p>
        </w:tc>
        <w:tc>
          <w:tcPr>
            <w:tcW w:w="4678" w:type="dxa"/>
            <w:vAlign w:val="center"/>
          </w:tcPr>
          <w:p w:rsidR="00AF5A60" w:rsidRPr="00AF5A60" w:rsidRDefault="00AF5A60" w:rsidP="00AF5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 w:eastAsia="ru-RU"/>
              </w:rPr>
              <w:t>Ата-аналар мен балалардың бірлескен шығармашылық байқауы</w:t>
            </w:r>
          </w:p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 2024ж</w:t>
            </w: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A60" w:rsidRPr="00AF5A60" w:rsidTr="003B56CE">
        <w:trPr>
          <w:trHeight w:val="106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«Біз және айналамыздағы мейірімділік»</w:t>
            </w:r>
          </w:p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Align w:val="center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 жасаған мейірімділікке есеп беру.</w:t>
            </w:r>
          </w:p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</w:t>
            </w: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</w:p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(жыл бойы)</w:t>
            </w:r>
          </w:p>
        </w:tc>
      </w:tr>
      <w:tr w:rsidR="00AF5A60" w:rsidRPr="00AF5A60" w:rsidTr="003B56CE">
        <w:trPr>
          <w:trHeight w:val="106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Концерттік бағдарлама  «Біздің сынып өзгеше»</w:t>
            </w:r>
          </w:p>
        </w:tc>
        <w:tc>
          <w:tcPr>
            <w:tcW w:w="4678" w:type="dxa"/>
          </w:tcPr>
          <w:p w:rsidR="00AF5A60" w:rsidRPr="00AF5A60" w:rsidRDefault="00AF5A60" w:rsidP="00AF5A6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сынып ұжымы өз мектептерінде іс-шара ұйымдастырады.</w:t>
            </w: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 2024ж.</w:t>
            </w:r>
          </w:p>
        </w:tc>
      </w:tr>
      <w:tr w:rsidR="00AF5A60" w:rsidRPr="00AF5A60" w:rsidTr="003B56CE">
        <w:trPr>
          <w:trHeight w:val="106"/>
        </w:trPr>
        <w:tc>
          <w:tcPr>
            <w:tcW w:w="534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8</w:t>
            </w:r>
          </w:p>
        </w:tc>
        <w:tc>
          <w:tcPr>
            <w:tcW w:w="2693" w:type="dxa"/>
          </w:tcPr>
          <w:p w:rsidR="00AF5A60" w:rsidRPr="00AF5A60" w:rsidRDefault="00AF5A60" w:rsidP="00AF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Финал</w:t>
            </w:r>
          </w:p>
        </w:tc>
        <w:tc>
          <w:tcPr>
            <w:tcW w:w="4678" w:type="dxa"/>
            <w:vAlign w:val="center"/>
          </w:tcPr>
          <w:p w:rsidR="00AF5A60" w:rsidRPr="00AF5A60" w:rsidRDefault="00AF5A60" w:rsidP="00AF5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"Үлкен үзіліс-2024" қалалық жобасын салтанатты марапаттау  </w:t>
            </w:r>
          </w:p>
          <w:p w:rsidR="00AF5A60" w:rsidRPr="00AF5A60" w:rsidRDefault="00AF5A60" w:rsidP="00AF5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AF5A60" w:rsidRPr="00AF5A60" w:rsidRDefault="00AF5A60" w:rsidP="00A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AF5A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2024ж.</w:t>
            </w:r>
          </w:p>
        </w:tc>
      </w:tr>
    </w:tbl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Жобаны қорытындылау және марапаттау рәсімі</w:t>
      </w:r>
    </w:p>
    <w:p w:rsidR="00AF5A60" w:rsidRPr="00AF5A60" w:rsidRDefault="00AF5A60" w:rsidP="00AF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AF5A6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«Үлкен үзіліс – 2024» қалалық жобасының қорытындысы бойынша финалисттер анықталады. Жобаның мәресінде жүлделі орындарға ие болған сынып ұжымдары ауыспалы кубокпен және  дипломдармен марапатталады.</w:t>
      </w:r>
    </w:p>
    <w:p w:rsidR="00AF5A60" w:rsidRPr="00AF5A60" w:rsidRDefault="00AF5A60" w:rsidP="00AF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F5A60" w:rsidRPr="00AF5A60" w:rsidRDefault="00AF5A60" w:rsidP="00AF5A60">
      <w:pPr>
        <w:spacing w:after="0" w:line="240" w:lineRule="auto"/>
        <w:ind w:left="45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451E1" w:rsidRPr="00AF5A60" w:rsidRDefault="00AF5A60">
      <w:pPr>
        <w:rPr>
          <w:lang w:val="kk-KZ"/>
        </w:rPr>
      </w:pPr>
      <w:bookmarkStart w:id="0" w:name="_GoBack"/>
      <w:bookmarkEnd w:id="0"/>
    </w:p>
    <w:sectPr w:rsidR="004451E1" w:rsidRPr="00AF5A60" w:rsidSect="00AF5A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1EC8"/>
    <w:multiLevelType w:val="hybridMultilevel"/>
    <w:tmpl w:val="99EA5280"/>
    <w:lvl w:ilvl="0" w:tplc="F24603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41E1ABE"/>
    <w:multiLevelType w:val="hybridMultilevel"/>
    <w:tmpl w:val="33AE2088"/>
    <w:lvl w:ilvl="0" w:tplc="B2D40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7A99"/>
    <w:multiLevelType w:val="hybridMultilevel"/>
    <w:tmpl w:val="8A543908"/>
    <w:lvl w:ilvl="0" w:tplc="24A413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39"/>
    <w:rsid w:val="00686400"/>
    <w:rsid w:val="00830778"/>
    <w:rsid w:val="00AF5A60"/>
    <w:rsid w:val="00B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>HP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Павлодар дарыны</dc:creator>
  <cp:keywords/>
  <dc:description/>
  <cp:lastModifiedBy>Павлодар дарыны</cp:lastModifiedBy>
  <cp:revision>2</cp:revision>
  <dcterms:created xsi:type="dcterms:W3CDTF">2023-09-11T03:55:00Z</dcterms:created>
  <dcterms:modified xsi:type="dcterms:W3CDTF">2023-09-11T03:56:00Z</dcterms:modified>
</cp:coreProperties>
</file>