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18107F3F" w:rsidR="009B650A" w:rsidRPr="00A25445" w:rsidRDefault="006333BA"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r w:rsidR="00B52021">
        <w:rPr>
          <w:rFonts w:ascii="Times New Roman" w:eastAsia="Calibri" w:hAnsi="Times New Roman" w:cs="Times New Roman"/>
          <w:sz w:val="24"/>
          <w:szCs w:val="24"/>
          <w:lang w:val="kk-KZ"/>
        </w:rPr>
        <w:t>.</w:t>
      </w:r>
      <w:r w:rsidR="005B20AC">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2</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62E20E70" w:rsidR="009B650A" w:rsidRPr="009B650A" w:rsidRDefault="000848C8"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Музыкалық жетекші</w:t>
            </w:r>
            <w:r w:rsidR="00E93BE9">
              <w:rPr>
                <w:rFonts w:ascii="Times New Roman" w:eastAsia="Calibri" w:hAnsi="Times New Roman" w:cs="Times New Roman"/>
                <w:sz w:val="24"/>
                <w:szCs w:val="24"/>
                <w:lang w:val="kk-KZ" w:eastAsia="ru-RU"/>
              </w:rPr>
              <w:t xml:space="preserve"> (бала күтіміне байланысты десмалыстағы қызметкердің орнына)</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04A62333" w:rsidR="009B650A" w:rsidRPr="009B650A" w:rsidRDefault="00D03B46"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val="kk-KZ"/>
              </w:rPr>
              <w:t>1,25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4D3169FA" w14:textId="77777777" w:rsidR="001A4602" w:rsidRPr="001A4602" w:rsidRDefault="001A4602" w:rsidP="001A4602">
      <w:pPr>
        <w:spacing w:after="0" w:line="240" w:lineRule="auto"/>
        <w:ind w:firstLine="709"/>
        <w:jc w:val="both"/>
        <w:rPr>
          <w:rFonts w:ascii="Times New Roman" w:eastAsia="Times New Roman" w:hAnsi="Times New Roman" w:cs="Times New Roman"/>
          <w:sz w:val="24"/>
          <w:szCs w:val="24"/>
          <w:lang w:eastAsia="ru-RU"/>
        </w:rPr>
      </w:pPr>
    </w:p>
    <w:p w14:paraId="7BBB8996" w14:textId="77777777" w:rsidR="001A4602" w:rsidRPr="001A4602" w:rsidRDefault="001A4602" w:rsidP="001A460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b/>
          <w:bCs/>
          <w:sz w:val="24"/>
          <w:szCs w:val="24"/>
          <w:lang w:val="kk-KZ" w:eastAsia="ru-RU"/>
        </w:rPr>
        <w:t>Біліктілік талаптары</w:t>
      </w:r>
      <w:r w:rsidRPr="001A4602">
        <w:rPr>
          <w:rFonts w:ascii="Times New Roman" w:eastAsia="Times New Roman" w:hAnsi="Times New Roman" w:cs="Times New Roman"/>
          <w:sz w:val="24"/>
          <w:szCs w:val="24"/>
          <w:lang w:eastAsia="ru-RU"/>
        </w:rPr>
        <w:t xml:space="preserve">: </w:t>
      </w:r>
      <w:r w:rsidRPr="001A4602">
        <w:rPr>
          <w:rFonts w:ascii="Times New Roman" w:eastAsia="Times New Roman" w:hAnsi="Times New Roman" w:cs="Times New Roman"/>
          <w:color w:val="000000"/>
          <w:spacing w:val="2"/>
          <w:sz w:val="24"/>
          <w:szCs w:val="24"/>
          <w:lang w:eastAsia="ru-RU"/>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14:paraId="649A43A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14:paraId="0D22BA7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Кәсіби құзыреттілікті анықтай отырып, біліктілікке қойылатын талаптар:</w:t>
      </w:r>
    </w:p>
    <w:p w14:paraId="0858E5D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1) "педагог" (санаты жоқ):</w:t>
      </w:r>
    </w:p>
    <w:p w14:paraId="557624D3"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306F8394"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2) "педагог-модератор":</w:t>
      </w:r>
    </w:p>
    <w:p w14:paraId="41177ED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педагогке қойылатын жалпы талаптарға жауап беруі, сондай-ақ:</w:t>
      </w:r>
    </w:p>
    <w:p w14:paraId="3D69A8D1"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тұрақты оң нәтижелерді қамтамасыз ету;</w:t>
      </w:r>
    </w:p>
    <w:p w14:paraId="197E21EF"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әр түрлі музыкалық сабақ түрлерін кеңінен қолдану;</w:t>
      </w:r>
    </w:p>
    <w:p w14:paraId="16E896A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мектепке дейінгі білім беру ұйымының әдістемелік жұмысына қатысу;</w:t>
      </w:r>
    </w:p>
    <w:p w14:paraId="73E873C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педагогикалық кеңестерде қатысу;</w:t>
      </w:r>
    </w:p>
    <w:p w14:paraId="37AECE2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ашық сабақтар өткізу, білім беру ұйымы ішіндегі іс-шараларға қатысу;</w:t>
      </w:r>
    </w:p>
    <w:p w14:paraId="4828340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3) "педагог-сарапшы":</w:t>
      </w:r>
    </w:p>
    <w:p w14:paraId="49615D7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w:t>
      </w:r>
    </w:p>
    <w:p w14:paraId="374B856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баланың даму ортасының қалыптасуына белсенді қатысуы тиіс.</w:t>
      </w:r>
    </w:p>
    <w:p w14:paraId="6749C530"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4) "педагог-зерттеуші":</w:t>
      </w:r>
    </w:p>
    <w:p w14:paraId="141EBD8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7A5A680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кәсіби конкурстардың қатысушысы болу.</w:t>
      </w:r>
    </w:p>
    <w:p w14:paraId="7956531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5) "педагог-шебер":</w:t>
      </w:r>
    </w:p>
    <w:p w14:paraId="7FBDDB1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педагог-зерттеушіге қойылатын талаптарға жауап беруі, сондай-ақ:</w:t>
      </w:r>
    </w:p>
    <w:p w14:paraId="318ADD7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балалардың музыкалық дамуының өзіндік ерекше бірегей әдістемелерінің болуы;</w:t>
      </w:r>
    </w:p>
    <w:p w14:paraId="375E1B0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республикалық (халықаралық) деңгейде кәсіби конкурстардың қатысушысы болып табылады.</w:t>
      </w:r>
    </w:p>
    <w:p w14:paraId="303FD9B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sz w:val="24"/>
          <w:szCs w:val="24"/>
          <w:lang w:val="kk-KZ" w:eastAsia="ru-RU"/>
        </w:rPr>
        <w:lastRenderedPageBreak/>
        <w:t> </w:t>
      </w: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 xml:space="preserve">Лауазымдық міндеттер: </w:t>
      </w:r>
      <w:r w:rsidRPr="001A4602">
        <w:rPr>
          <w:rFonts w:ascii="Times New Roman" w:eastAsia="Times New Roman" w:hAnsi="Times New Roman" w:cs="Times New Roman"/>
          <w:color w:val="000000"/>
          <w:spacing w:val="2"/>
          <w:sz w:val="24"/>
          <w:szCs w:val="24"/>
          <w:lang w:val="kk-KZ" w:eastAsia="ru-RU"/>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14:paraId="1C90638E"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14:paraId="6A47EDC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14:paraId="647A48D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14:paraId="4249D7A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14:paraId="25E39A5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14:paraId="27A569B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FD5E82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Білуі тиіс:</w:t>
      </w:r>
      <w:r w:rsidRPr="001A4602">
        <w:rPr>
          <w:rFonts w:ascii="Times New Roman" w:eastAsia="Times New Roman" w:hAnsi="Times New Roman" w:cs="Times New Roman"/>
          <w:sz w:val="24"/>
          <w:szCs w:val="24"/>
          <w:lang w:val="kk-KZ" w:eastAsia="ru-RU"/>
        </w:rPr>
        <w:t> </w:t>
      </w:r>
      <w:r w:rsidRPr="001A4602">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1A4602">
          <w:rPr>
            <w:rFonts w:ascii="Times New Roman" w:eastAsia="Times New Roman" w:hAnsi="Times New Roman" w:cs="Times New Roman"/>
            <w:color w:val="073A5E"/>
            <w:spacing w:val="2"/>
            <w:sz w:val="24"/>
            <w:szCs w:val="24"/>
            <w:u w:val="single"/>
            <w:lang w:val="kk-KZ" w:eastAsia="ru-RU"/>
          </w:rPr>
          <w:t>Конституциясын</w:t>
        </w:r>
      </w:hyperlink>
      <w:r w:rsidRPr="001A4602">
        <w:rPr>
          <w:rFonts w:ascii="Times New Roman" w:eastAsia="Times New Roman" w:hAnsi="Times New Roman" w:cs="Times New Roman"/>
          <w:color w:val="000000"/>
          <w:spacing w:val="2"/>
          <w:sz w:val="24"/>
          <w:szCs w:val="24"/>
          <w:lang w:val="kk-KZ" w:eastAsia="ru-RU"/>
        </w:rPr>
        <w:t>, Қазақстан Республикасының </w:t>
      </w:r>
      <w:hyperlink r:id="rId6" w:anchor="z205" w:history="1">
        <w:r w:rsidRPr="001A4602">
          <w:rPr>
            <w:rFonts w:ascii="Times New Roman" w:eastAsia="Times New Roman" w:hAnsi="Times New Roman" w:cs="Times New Roman"/>
            <w:color w:val="073A5E"/>
            <w:spacing w:val="2"/>
            <w:sz w:val="24"/>
            <w:szCs w:val="24"/>
            <w:u w:val="single"/>
            <w:lang w:val="kk-KZ" w:eastAsia="ru-RU"/>
          </w:rPr>
          <w:t>Еңбек Кодексін</w:t>
        </w:r>
      </w:hyperlink>
      <w:r w:rsidRPr="001A4602">
        <w:rPr>
          <w:rFonts w:ascii="Times New Roman" w:eastAsia="Times New Roman" w:hAnsi="Times New Roman" w:cs="Times New Roman"/>
          <w:color w:val="000000"/>
          <w:spacing w:val="2"/>
          <w:sz w:val="24"/>
          <w:szCs w:val="24"/>
          <w:lang w:val="kk-KZ" w:eastAsia="ru-RU"/>
        </w:rPr>
        <w:t>, "</w:t>
      </w:r>
      <w:hyperlink r:id="rId7" w:anchor="z2" w:history="1">
        <w:r w:rsidRPr="001A4602">
          <w:rPr>
            <w:rFonts w:ascii="Times New Roman" w:eastAsia="Times New Roman" w:hAnsi="Times New Roman" w:cs="Times New Roman"/>
            <w:color w:val="073A5E"/>
            <w:spacing w:val="2"/>
            <w:sz w:val="24"/>
            <w:szCs w:val="24"/>
            <w:u w:val="single"/>
            <w:lang w:val="kk-KZ" w:eastAsia="ru-RU"/>
          </w:rPr>
          <w:t>Білім туралы</w:t>
        </w:r>
      </w:hyperlink>
      <w:r w:rsidRPr="001A4602">
        <w:rPr>
          <w:rFonts w:ascii="Times New Roman" w:eastAsia="Times New Roman" w:hAnsi="Times New Roman" w:cs="Times New Roman"/>
          <w:color w:val="000000"/>
          <w:spacing w:val="2"/>
          <w:sz w:val="24"/>
          <w:szCs w:val="24"/>
          <w:lang w:val="kk-KZ" w:eastAsia="ru-RU"/>
        </w:rPr>
        <w:t>", "</w:t>
      </w:r>
      <w:hyperlink r:id="rId8" w:anchor="z22" w:history="1">
        <w:r w:rsidRPr="001A4602">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1A4602">
        <w:rPr>
          <w:rFonts w:ascii="Times New Roman" w:eastAsia="Times New Roman" w:hAnsi="Times New Roman" w:cs="Times New Roman"/>
          <w:color w:val="000000"/>
          <w:spacing w:val="2"/>
          <w:sz w:val="24"/>
          <w:szCs w:val="24"/>
          <w:lang w:val="kk-KZ" w:eastAsia="ru-RU"/>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14:paraId="1C37E30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мектепке дейінгі тәрбие мен оқытудың мемлекеттік жалпыға міндетті стандарттарды,</w:t>
      </w:r>
    </w:p>
    <w:p w14:paraId="270C781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 репертуарындағы музыкалық шығармалар, музыкалық білім беру әдістерін.</w:t>
      </w:r>
    </w:p>
    <w:p w14:paraId="795F0372" w14:textId="77777777" w:rsidR="001A4602" w:rsidRDefault="001A4602" w:rsidP="009B650A">
      <w:pPr>
        <w:spacing w:after="0" w:line="240" w:lineRule="auto"/>
        <w:ind w:firstLine="709"/>
        <w:jc w:val="both"/>
        <w:rPr>
          <w:rFonts w:ascii="Times New Roman" w:eastAsia="Calibri" w:hAnsi="Times New Roman" w:cs="Times New Roman"/>
          <w:b/>
          <w:color w:val="000000"/>
          <w:sz w:val="24"/>
          <w:szCs w:val="24"/>
          <w:lang w:val="kk-KZ"/>
        </w:rPr>
      </w:pPr>
    </w:p>
    <w:p w14:paraId="0A7213F7" w14:textId="6C75AC4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682AD4E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F86B5F">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660C700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6333BA">
        <w:rPr>
          <w:rFonts w:ascii="Times New Roman" w:eastAsia="Calibri" w:hAnsi="Times New Roman" w:cs="Times New Roman"/>
          <w:b/>
          <w:color w:val="000000"/>
          <w:sz w:val="24"/>
          <w:szCs w:val="24"/>
          <w:lang w:val="kk-KZ"/>
        </w:rPr>
        <w:t>14</w:t>
      </w:r>
      <w:r w:rsidRPr="00F8475B">
        <w:rPr>
          <w:rFonts w:ascii="Times New Roman" w:eastAsia="Calibri" w:hAnsi="Times New Roman" w:cs="Times New Roman"/>
          <w:b/>
          <w:color w:val="000000"/>
          <w:sz w:val="24"/>
          <w:szCs w:val="24"/>
          <w:lang w:val="kk-KZ"/>
        </w:rPr>
        <w:t>.</w:t>
      </w:r>
      <w:r w:rsidR="005B20AC">
        <w:rPr>
          <w:rFonts w:ascii="Times New Roman" w:eastAsia="Calibri" w:hAnsi="Times New Roman" w:cs="Times New Roman"/>
          <w:b/>
          <w:color w:val="000000"/>
          <w:sz w:val="24"/>
          <w:szCs w:val="24"/>
          <w:lang w:val="kk-KZ"/>
        </w:rPr>
        <w:t>1</w:t>
      </w:r>
      <w:r w:rsidR="006333BA">
        <w:rPr>
          <w:rFonts w:ascii="Times New Roman" w:eastAsia="Calibri" w:hAnsi="Times New Roman" w:cs="Times New Roman"/>
          <w:b/>
          <w:color w:val="000000"/>
          <w:sz w:val="24"/>
          <w:szCs w:val="24"/>
          <w:lang w:val="kk-KZ"/>
        </w:rPr>
        <w:t>2</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6333BA">
        <w:rPr>
          <w:rFonts w:ascii="Times New Roman" w:eastAsia="Calibri" w:hAnsi="Times New Roman" w:cs="Times New Roman"/>
          <w:b/>
          <w:color w:val="000000"/>
          <w:sz w:val="24"/>
          <w:szCs w:val="24"/>
          <w:lang w:val="kk-KZ"/>
        </w:rPr>
        <w:t>25</w:t>
      </w:r>
      <w:r w:rsidR="00666764">
        <w:rPr>
          <w:rFonts w:ascii="Times New Roman" w:eastAsia="Calibri" w:hAnsi="Times New Roman" w:cs="Times New Roman"/>
          <w:b/>
          <w:color w:val="000000"/>
          <w:sz w:val="24"/>
          <w:szCs w:val="24"/>
          <w:lang w:val="kk-KZ"/>
        </w:rPr>
        <w:t>.</w:t>
      </w:r>
      <w:r w:rsidR="005B20AC">
        <w:rPr>
          <w:rFonts w:ascii="Times New Roman" w:eastAsia="Calibri" w:hAnsi="Times New Roman" w:cs="Times New Roman"/>
          <w:b/>
          <w:color w:val="000000"/>
          <w:sz w:val="24"/>
          <w:szCs w:val="24"/>
          <w:lang w:val="kk-KZ"/>
        </w:rPr>
        <w:t>1</w:t>
      </w:r>
      <w:r w:rsidR="004D66D3">
        <w:rPr>
          <w:rFonts w:ascii="Times New Roman" w:eastAsia="Calibri" w:hAnsi="Times New Roman" w:cs="Times New Roman"/>
          <w:b/>
          <w:color w:val="000000"/>
          <w:sz w:val="24"/>
          <w:szCs w:val="24"/>
          <w:lang w:val="kk-KZ"/>
        </w:rPr>
        <w:t>2</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1A4602">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6058C"/>
    <w:rsid w:val="000848C8"/>
    <w:rsid w:val="000E136E"/>
    <w:rsid w:val="0012129B"/>
    <w:rsid w:val="00174629"/>
    <w:rsid w:val="001A4602"/>
    <w:rsid w:val="002C5B11"/>
    <w:rsid w:val="00402B31"/>
    <w:rsid w:val="004342EF"/>
    <w:rsid w:val="004764CC"/>
    <w:rsid w:val="0047768B"/>
    <w:rsid w:val="004964CF"/>
    <w:rsid w:val="004D66D3"/>
    <w:rsid w:val="0058040B"/>
    <w:rsid w:val="005B20AC"/>
    <w:rsid w:val="006133CD"/>
    <w:rsid w:val="006333BA"/>
    <w:rsid w:val="00666764"/>
    <w:rsid w:val="007A7E15"/>
    <w:rsid w:val="007D0D1C"/>
    <w:rsid w:val="007E0CF4"/>
    <w:rsid w:val="007E5918"/>
    <w:rsid w:val="00810D2B"/>
    <w:rsid w:val="00927359"/>
    <w:rsid w:val="009B650A"/>
    <w:rsid w:val="00A23B20"/>
    <w:rsid w:val="00A25445"/>
    <w:rsid w:val="00A43974"/>
    <w:rsid w:val="00AE5998"/>
    <w:rsid w:val="00AF2CBA"/>
    <w:rsid w:val="00B52021"/>
    <w:rsid w:val="00BC09FC"/>
    <w:rsid w:val="00C46EAA"/>
    <w:rsid w:val="00D03B46"/>
    <w:rsid w:val="00E93BE9"/>
    <w:rsid w:val="00E974D1"/>
    <w:rsid w:val="00EA3E59"/>
    <w:rsid w:val="00EF7859"/>
    <w:rsid w:val="00F5345F"/>
    <w:rsid w:val="00F60B2A"/>
    <w:rsid w:val="00F8475B"/>
    <w:rsid w:val="00F8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49</cp:revision>
  <cp:lastPrinted>2023-08-02T05:35:00Z</cp:lastPrinted>
  <dcterms:created xsi:type="dcterms:W3CDTF">2022-12-26T08:30:00Z</dcterms:created>
  <dcterms:modified xsi:type="dcterms:W3CDTF">2023-12-13T05:15:00Z</dcterms:modified>
</cp:coreProperties>
</file>