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F2" w:rsidRPr="00F224F2" w:rsidRDefault="00F224F2" w:rsidP="00F224F2">
      <w:pPr>
        <w:rPr>
          <w:rStyle w:val="rynqvb"/>
          <w:rFonts w:ascii="Times New Roman" w:hAnsi="Times New Roman" w:cs="Times New Roman"/>
          <w:b/>
          <w:color w:val="FF0000"/>
          <w:sz w:val="24"/>
          <w:szCs w:val="24"/>
          <w:lang w:val="kk-KZ"/>
        </w:rPr>
      </w:pPr>
      <w:bookmarkStart w:id="0" w:name="_GoBack"/>
      <w:r w:rsidRPr="00F224F2">
        <w:rPr>
          <w:rStyle w:val="rynqvb"/>
          <w:rFonts w:ascii="Times New Roman" w:hAnsi="Times New Roman" w:cs="Times New Roman"/>
          <w:b/>
          <w:color w:val="FF0000"/>
          <w:sz w:val="24"/>
          <w:szCs w:val="24"/>
          <w:lang w:val="kk-KZ"/>
        </w:rPr>
        <w:t xml:space="preserve">Кеңес беру нүктесі №52 арнайы балабақша базасында мектепке дейінгі білім беру ұйымына бармайтын ерте және мектепке дейінгі жастағы (2 жастан 6 жасқа дейін) </w:t>
      </w:r>
      <w:bookmarkEnd w:id="0"/>
      <w:r w:rsidRPr="00F224F2">
        <w:rPr>
          <w:rStyle w:val="rynqvb"/>
          <w:rFonts w:ascii="Times New Roman" w:hAnsi="Times New Roman" w:cs="Times New Roman"/>
          <w:b/>
          <w:color w:val="FF0000"/>
          <w:sz w:val="24"/>
          <w:szCs w:val="24"/>
          <w:lang w:val="kk-KZ"/>
        </w:rPr>
        <w:t xml:space="preserve">балалардың дамуына психологиялық-педагогикалық қолдау көрсету бойынша ТЕГІН консультация орталығы ашылды. </w:t>
      </w:r>
    </w:p>
    <w:p w:rsidR="00F224F2" w:rsidRPr="00F224F2" w:rsidRDefault="00F224F2" w:rsidP="00F224F2">
      <w:pPr>
        <w:rPr>
          <w:rStyle w:val="rynqvb"/>
          <w:rFonts w:ascii="Times New Roman" w:hAnsi="Times New Roman" w:cs="Times New Roman"/>
          <w:sz w:val="24"/>
          <w:szCs w:val="24"/>
          <w:lang w:val="kk-KZ"/>
        </w:rPr>
      </w:pPr>
      <w:r w:rsidRPr="00F224F2">
        <w:rPr>
          <w:rStyle w:val="rynqvb"/>
          <w:rFonts w:ascii="Times New Roman" w:hAnsi="Times New Roman" w:cs="Times New Roman"/>
          <w:sz w:val="24"/>
          <w:szCs w:val="24"/>
          <w:lang w:val="kk-KZ"/>
        </w:rPr>
        <w:t>Біздің мамандар баланы мектепке дейінгі мекемеге немесе мектепке қабылдауға дайындау үшін балаңыздың даму ерекшеліктерін анықтауға көмектеседі және құрдастарымен де, ересектермен де қарым-қатынас мәселелерін шешуге көмектеседі. Отбасы бала үшін тұлғааралық қарым-қатынасты қалыптастырудың негізгі көзі және үлгісі, ал ата-ана үлгі болып табылады.</w:t>
      </w:r>
      <w:r w:rsidRPr="00F224F2">
        <w:rPr>
          <w:rStyle w:val="hwtze"/>
          <w:rFonts w:ascii="Times New Roman" w:hAnsi="Times New Roman" w:cs="Times New Roman"/>
          <w:sz w:val="24"/>
          <w:szCs w:val="24"/>
          <w:lang w:val="kk-KZ"/>
        </w:rPr>
        <w:t xml:space="preserve"> </w:t>
      </w:r>
      <w:r w:rsidRPr="00F224F2">
        <w:rPr>
          <w:rStyle w:val="rynqvb"/>
          <w:rFonts w:ascii="Times New Roman" w:hAnsi="Times New Roman" w:cs="Times New Roman"/>
          <w:sz w:val="24"/>
          <w:szCs w:val="24"/>
          <w:lang w:val="kk-KZ"/>
        </w:rPr>
        <w:t>Болашақ тұлғаның қалыптасу заңдылықтары соншалықты дәл анықталған басқа мекеме жоқ.</w:t>
      </w:r>
      <w:r w:rsidRPr="00F224F2">
        <w:rPr>
          <w:rStyle w:val="hwtze"/>
          <w:rFonts w:ascii="Times New Roman" w:hAnsi="Times New Roman" w:cs="Times New Roman"/>
          <w:sz w:val="24"/>
          <w:szCs w:val="24"/>
          <w:lang w:val="kk-KZ"/>
        </w:rPr>
        <w:t xml:space="preserve"> </w:t>
      </w:r>
      <w:r w:rsidRPr="00F224F2">
        <w:rPr>
          <w:rStyle w:val="rynqvb"/>
          <w:rFonts w:ascii="Times New Roman" w:hAnsi="Times New Roman" w:cs="Times New Roman"/>
          <w:sz w:val="24"/>
          <w:szCs w:val="24"/>
          <w:lang w:val="kk-KZ"/>
        </w:rPr>
        <w:t>Мінез-құлық проблемалары мен балалардың қарым-қатынас ерекшеліктерінің артында ересектер тұр - олардың дүниеге көзқарасы, ұстанымы, мінез-құлық стереотиптері.</w:t>
      </w:r>
      <w:r w:rsidRPr="00F224F2">
        <w:rPr>
          <w:rStyle w:val="hwtze"/>
          <w:rFonts w:ascii="Times New Roman" w:hAnsi="Times New Roman" w:cs="Times New Roman"/>
          <w:sz w:val="24"/>
          <w:szCs w:val="24"/>
          <w:lang w:val="kk-KZ"/>
        </w:rPr>
        <w:t xml:space="preserve"> </w:t>
      </w:r>
      <w:r w:rsidRPr="00F224F2">
        <w:rPr>
          <w:rStyle w:val="rynqvb"/>
          <w:rFonts w:ascii="Times New Roman" w:hAnsi="Times New Roman" w:cs="Times New Roman"/>
          <w:sz w:val="24"/>
          <w:szCs w:val="24"/>
          <w:lang w:val="kk-KZ"/>
        </w:rPr>
        <w:t>Баланың өзі тұрған жағдайға және қоршаған ортаға тәуелді екенін ескермей, оның мәселелерін шешу мүмкін емес.</w:t>
      </w:r>
      <w:r w:rsidRPr="00F224F2">
        <w:rPr>
          <w:rStyle w:val="hwtze"/>
          <w:rFonts w:ascii="Times New Roman" w:hAnsi="Times New Roman" w:cs="Times New Roman"/>
          <w:sz w:val="24"/>
          <w:szCs w:val="24"/>
          <w:lang w:val="kk-KZ"/>
        </w:rPr>
        <w:t xml:space="preserve"> </w:t>
      </w:r>
      <w:r w:rsidRPr="00F224F2">
        <w:rPr>
          <w:rStyle w:val="rynqvb"/>
          <w:rFonts w:ascii="Times New Roman" w:hAnsi="Times New Roman" w:cs="Times New Roman"/>
          <w:sz w:val="24"/>
          <w:szCs w:val="24"/>
          <w:lang w:val="kk-KZ"/>
        </w:rPr>
        <w:t>Үлкендердің – ата-аналардың, мұғалімдердің шынайы ықыласы бала мен ата-ана арасындағы жағымды қарым-қатынасты дамытуға жақсы мүмкіндік туғызады. Ата-аналармен жұмыс істеудің тиімді дәстүрлі емес түрлерінің бірі – кеңес беру орталығы Консультациялық орталықтың мақсаттары отбасы мен қоғамдық тәрбие мен білім берудің сабақтастығын қамтамасыз ету, ата-аналарға (заңды өкілдерге) және үйде тәрбиеленетін ерте және мектепке дейінгі жастағы балаларға білікті педагогикалық көмек көрсету, жеке тұлғаның жан-жақты дамуына қолдау көрсету болып табылады. Кеңес беру орталығының міндеттері Мектепке дейінгі білім беру ұйымдарына бармайтын балаларға мектепке бару кезінде тең бастау мүмкіндіктерін қамтамасыз ету мақсатында жан-жақты көмек көрсету. Ата-аналарға (заңды өкілдерге) мектеп жасына дейінгі баланы тәрбиелеу, оқыту және дамытудың әртүрлі мәселелері бойынша консультациялық көмек көрсету. Мектепке дейінгі білім беру ұйымдарына бармайтын мектеп жасына дейінгі балаларды әлеуметтендіруге көмек көрсету. Мектепке дейінгі білім беру ұйымдарына бармайтын мектеп жасына дейінгі балалардың физикалық, психикалық және әлеуметтік дамуындағы әртүрлі ауытқулардың алдын алуды жүзеге асыру. Консультациялық орталық қатысушылардың өзара әрекеттесуін, балаларды дамыту мен тәрбиелеу мәселелері бойынша өзара тәжірибе және білім алмасуды көздейді, олардың түсінігін тереңдетуге және олардың өмірлік идеяларын өзгертуге көмектеседі.</w:t>
      </w:r>
      <w:r w:rsidRPr="00F224F2">
        <w:rPr>
          <w:rStyle w:val="hwtze"/>
          <w:rFonts w:ascii="Times New Roman" w:hAnsi="Times New Roman" w:cs="Times New Roman"/>
          <w:sz w:val="24"/>
          <w:szCs w:val="24"/>
          <w:lang w:val="kk-KZ"/>
        </w:rPr>
        <w:t xml:space="preserve"> </w:t>
      </w:r>
      <w:r w:rsidRPr="00F224F2">
        <w:rPr>
          <w:rStyle w:val="rynqvb"/>
          <w:rFonts w:ascii="Times New Roman" w:hAnsi="Times New Roman" w:cs="Times New Roman"/>
          <w:sz w:val="24"/>
          <w:szCs w:val="24"/>
          <w:lang w:val="kk-KZ"/>
        </w:rPr>
        <w:t xml:space="preserve">Консультациялық пунктке күтілетін ата-аналардың негізгі санаты балалары мектепке дейінгі білім беру ұйымына бармайтын ата-аналар болып табылады. Консультациялық орталықтың жұмысын ұйымдастыру принциптері: </w:t>
      </w:r>
    </w:p>
    <w:p w:rsidR="00F224F2" w:rsidRPr="00F224F2" w:rsidRDefault="00F224F2" w:rsidP="00F224F2">
      <w:pPr>
        <w:rPr>
          <w:rStyle w:val="rynqvb"/>
          <w:rFonts w:ascii="Times New Roman" w:hAnsi="Times New Roman" w:cs="Times New Roman"/>
          <w:sz w:val="24"/>
          <w:szCs w:val="24"/>
          <w:lang w:val="kk-KZ"/>
        </w:rPr>
      </w:pPr>
      <w:r w:rsidRPr="00F224F2">
        <w:rPr>
          <w:rStyle w:val="rynqvb"/>
          <w:rFonts w:ascii="Times New Roman" w:hAnsi="Times New Roman" w:cs="Times New Roman"/>
          <w:sz w:val="24"/>
          <w:szCs w:val="24"/>
          <w:lang w:val="kk-KZ"/>
        </w:rPr>
        <w:t xml:space="preserve">• құпиялылық принципі: баланың және оның отбасының ерекшеліктері туралы ақпарат ата-анасының келісімінсіз жарияланбайды; </w:t>
      </w:r>
    </w:p>
    <w:p w:rsidR="00F224F2" w:rsidRPr="00F224F2" w:rsidRDefault="00F224F2" w:rsidP="00F224F2">
      <w:pPr>
        <w:rPr>
          <w:rStyle w:val="rynqvb"/>
          <w:rFonts w:ascii="Times New Roman" w:hAnsi="Times New Roman" w:cs="Times New Roman"/>
          <w:sz w:val="24"/>
          <w:szCs w:val="24"/>
          <w:lang w:val="kk-KZ"/>
        </w:rPr>
      </w:pPr>
      <w:r w:rsidRPr="00F224F2">
        <w:rPr>
          <w:rStyle w:val="rynqvb"/>
          <w:rFonts w:ascii="Times New Roman" w:hAnsi="Times New Roman" w:cs="Times New Roman"/>
          <w:sz w:val="24"/>
          <w:szCs w:val="24"/>
          <w:lang w:val="kk-KZ"/>
        </w:rPr>
        <w:t xml:space="preserve">• күрделілік принципі: баламен және оның отбасымен жұмысты әртүрлі профильдегі мамандар тобы жүзеге асырады; </w:t>
      </w:r>
    </w:p>
    <w:p w:rsidR="00F224F2" w:rsidRPr="00F224F2" w:rsidRDefault="00F224F2" w:rsidP="00F224F2">
      <w:pPr>
        <w:rPr>
          <w:rStyle w:val="rynqvb"/>
          <w:rFonts w:ascii="Times New Roman" w:hAnsi="Times New Roman" w:cs="Times New Roman"/>
          <w:sz w:val="24"/>
          <w:szCs w:val="24"/>
          <w:lang w:val="kk-KZ"/>
        </w:rPr>
      </w:pPr>
      <w:r w:rsidRPr="00F224F2">
        <w:rPr>
          <w:rStyle w:val="rynqvb"/>
          <w:rFonts w:ascii="Times New Roman" w:hAnsi="Times New Roman" w:cs="Times New Roman"/>
          <w:sz w:val="24"/>
          <w:szCs w:val="24"/>
          <w:lang w:val="kk-KZ"/>
        </w:rPr>
        <w:t xml:space="preserve">• ғылыми принцип: мекеме ұсынатын ақпарат сенімді және ғылыми негізге ие болуы керек; </w:t>
      </w:r>
    </w:p>
    <w:p w:rsidR="00F224F2" w:rsidRPr="00F224F2" w:rsidRDefault="00F224F2" w:rsidP="00F224F2">
      <w:pPr>
        <w:rPr>
          <w:rStyle w:val="rynqvb"/>
          <w:rFonts w:ascii="Times New Roman" w:hAnsi="Times New Roman" w:cs="Times New Roman"/>
          <w:sz w:val="24"/>
          <w:szCs w:val="24"/>
          <w:lang w:val="kk-KZ"/>
        </w:rPr>
      </w:pPr>
      <w:r w:rsidRPr="00F224F2">
        <w:rPr>
          <w:rStyle w:val="rynqvb"/>
          <w:rFonts w:ascii="Times New Roman" w:hAnsi="Times New Roman" w:cs="Times New Roman"/>
          <w:sz w:val="24"/>
          <w:szCs w:val="24"/>
          <w:lang w:val="kk-KZ"/>
        </w:rPr>
        <w:t xml:space="preserve">• қолжетімділік принципі: ата-аналарға арналған барлық ақпарат қажетсіз терминологияны қолданбай қолжетімді нысанда беріледі. Консультациялық орталықтың қызметін ұйымдастыру - Қажетті санитарлық-гигиеналық, эпидемияға қарсы жағдайлар </w:t>
      </w:r>
      <w:r w:rsidRPr="00F224F2">
        <w:rPr>
          <w:rStyle w:val="rynqvb"/>
          <w:rFonts w:ascii="Times New Roman" w:hAnsi="Times New Roman" w:cs="Times New Roman"/>
          <w:sz w:val="24"/>
          <w:szCs w:val="24"/>
          <w:lang w:val="kk-KZ"/>
        </w:rPr>
        <w:lastRenderedPageBreak/>
        <w:t>болған жағдайда, өрт қауіпсіздігі ережелері сақталған жағдайда, қызметкерлер құрамы сақталған жағдайда, мектепке дейінгі білім беру мекемесінің базасында консультативтік-кеңес орталығы білім беру мекемесі басшысының бұйрығы негізінде ашылады. , ал қажетті бағдарламалық және әдістемелік материалдармен қамтамасыз етілген. - Консультациялық орталық басшының бұйрығымен бекітілген жұмыс кестесіне сәйкес жұмыс істейді. - Мектепке дейінгі білім беру ұйымдарына бармайтын ата-аналармен (заңды өкілдермен) және балалармен тікелей жұмысты балабақшадағы консультация орталығының мамандары (педагог-логопед, педагогикалық психолог, педагог-логоподолог, медбике, тәрбиешілер) жүзеге асырады.</w:t>
      </w:r>
    </w:p>
    <w:p w:rsidR="00F224F2" w:rsidRPr="00F224F2" w:rsidRDefault="00F224F2" w:rsidP="00F224F2">
      <w:pPr>
        <w:rPr>
          <w:rStyle w:val="rynqvb"/>
          <w:rFonts w:ascii="Times New Roman" w:hAnsi="Times New Roman" w:cs="Times New Roman"/>
          <w:sz w:val="24"/>
          <w:szCs w:val="24"/>
          <w:lang w:val="kk-KZ"/>
        </w:rPr>
      </w:pPr>
      <w:r w:rsidRPr="00F224F2">
        <w:rPr>
          <w:rStyle w:val="rynqvb"/>
          <w:rFonts w:ascii="Times New Roman" w:hAnsi="Times New Roman" w:cs="Times New Roman"/>
          <w:sz w:val="24"/>
          <w:szCs w:val="24"/>
          <w:lang w:val="kk-KZ"/>
        </w:rPr>
        <w:t xml:space="preserve"> - Консультациялық орталық мамандарының жұмыс уақытын балабақшаның жұмыс уақытына қарай басшы өз бетінше белгілейді.</w:t>
      </w:r>
    </w:p>
    <w:p w:rsidR="00C93C31" w:rsidRPr="00F224F2" w:rsidRDefault="00F224F2" w:rsidP="00F224F2">
      <w:pPr>
        <w:rPr>
          <w:rFonts w:ascii="Times New Roman" w:hAnsi="Times New Roman" w:cs="Times New Roman"/>
          <w:sz w:val="24"/>
          <w:szCs w:val="24"/>
          <w:lang w:val="kk-KZ"/>
        </w:rPr>
      </w:pPr>
      <w:r w:rsidRPr="00F224F2">
        <w:rPr>
          <w:rStyle w:val="rynqvb"/>
          <w:rFonts w:ascii="Times New Roman" w:hAnsi="Times New Roman" w:cs="Times New Roman"/>
          <w:sz w:val="24"/>
          <w:szCs w:val="24"/>
          <w:lang w:val="kk-KZ"/>
        </w:rPr>
        <w:t xml:space="preserve"> - Ата-аналармен топтық сабақтардың жиілігі айына бір рет, жеке сабақтардың жиілігі ата-аналардың (немесе заңды өкілдердің) қажеттіліктеріне байланысты анықталады. - Кіші топтық сабақтардың шамамен тақырыптарын балабақша мамандары белгілейді, бірақ ата-аналардың өтініштеріне сәйкес өзгеруі мүмкін. Балалармен сабақтардың ұзақтығы жас және жеке ерекшеліктерімен анықталады, бірақ 20 минуттан аспайды.</w:t>
      </w:r>
      <w:r w:rsidRPr="00F224F2">
        <w:rPr>
          <w:rStyle w:val="hwtze"/>
          <w:rFonts w:ascii="Times New Roman" w:hAnsi="Times New Roman" w:cs="Times New Roman"/>
          <w:sz w:val="24"/>
          <w:szCs w:val="24"/>
          <w:lang w:val="kk-KZ"/>
        </w:rPr>
        <w:t xml:space="preserve"> </w:t>
      </w:r>
      <w:r w:rsidRPr="00F224F2">
        <w:rPr>
          <w:rStyle w:val="rynqvb"/>
          <w:rFonts w:ascii="Times New Roman" w:hAnsi="Times New Roman" w:cs="Times New Roman"/>
          <w:sz w:val="24"/>
          <w:szCs w:val="24"/>
          <w:lang w:val="kk-KZ"/>
        </w:rPr>
        <w:t>Ата-аналарға 25 минутқа дейін кеңес беру. Консультациялық орталықты басқару Мектепке дейінгі консультациялық пунктке жалпы басшылықты басшы жүзеге асырады; - балалармен және ата-аналармен кеңес беру жұмысын жүргізу үшін жағдай жасауды қамтамасыз етеді. Консультациялық орталық қызметінің негізгі мазмұны Консультациялық орталықта ата-аналарға (заңды өкілдерге) психологиялық-педагогикалық көмекті ұйымдастыру балабақша мамандарының қызметін біріктіруге негізделген. Ата-аналарға (заңды өкілдерге) кеңес беруді бір немесе бірнеше маман бір уақытта жүргізе алады. Кеңес беру орталығы ата-аналар үшін лекциялар, консультациялар, теориялық және практикалық семинарлар ұйымдастырады</w:t>
      </w:r>
    </w:p>
    <w:sectPr w:rsidR="00C93C31" w:rsidRPr="00F22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2E"/>
    <w:rsid w:val="00124FCD"/>
    <w:rsid w:val="0023626A"/>
    <w:rsid w:val="00296675"/>
    <w:rsid w:val="002C2F2E"/>
    <w:rsid w:val="009F7C91"/>
    <w:rsid w:val="00C70D96"/>
    <w:rsid w:val="00C93C31"/>
    <w:rsid w:val="00F22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customStyle="1" w:styleId="justifyleft">
    <w:name w:val="justifyleft"/>
    <w:basedOn w:val="a"/>
    <w:rsid w:val="009F7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124FCD"/>
  </w:style>
  <w:style w:type="character" w:customStyle="1" w:styleId="rynqvb">
    <w:name w:val="rynqvb"/>
    <w:basedOn w:val="a0"/>
    <w:rsid w:val="00124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customStyle="1" w:styleId="justifyleft">
    <w:name w:val="justifyleft"/>
    <w:basedOn w:val="a"/>
    <w:rsid w:val="009F7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124FCD"/>
  </w:style>
  <w:style w:type="character" w:customStyle="1" w:styleId="rynqvb">
    <w:name w:val="rynqvb"/>
    <w:basedOn w:val="a0"/>
    <w:rsid w:val="0012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2023-12-29T05:45:00Z</dcterms:created>
  <dcterms:modified xsi:type="dcterms:W3CDTF">2023-12-29T05:45:00Z</dcterms:modified>
</cp:coreProperties>
</file>