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3F" w:rsidRDefault="00A26A3F" w:rsidP="004B714B">
      <w:pPr>
        <w:pStyle w:val="a3"/>
        <w:jc w:val="center"/>
        <w:rPr>
          <w:rFonts w:ascii="Times New Roman" w:hAnsi="Times New Roman" w:cs="Times New Roman"/>
          <w:sz w:val="40"/>
          <w:szCs w:val="40"/>
          <w:lang w:val="kk-KZ"/>
        </w:rPr>
      </w:pPr>
      <w:bookmarkStart w:id="0" w:name="_GoBack"/>
      <w:r>
        <w:rPr>
          <w:noProof/>
          <w:lang w:eastAsia="ru-RU"/>
        </w:rPr>
        <w:drawing>
          <wp:anchor distT="0" distB="0" distL="114300" distR="114300" simplePos="0" relativeHeight="251658240" behindDoc="1" locked="0" layoutInCell="1" allowOverlap="1" wp14:anchorId="3BC3E987" wp14:editId="65E2A6D9">
            <wp:simplePos x="0" y="0"/>
            <wp:positionH relativeFrom="column">
              <wp:posOffset>-1127760</wp:posOffset>
            </wp:positionH>
            <wp:positionV relativeFrom="paragraph">
              <wp:posOffset>-739140</wp:posOffset>
            </wp:positionV>
            <wp:extent cx="7686675" cy="10744200"/>
            <wp:effectExtent l="0" t="0" r="9525" b="0"/>
            <wp:wrapNone/>
            <wp:docPr id="1" name="Рисунок 1" descr="https://i.pinimg.com/originals/f3/ba/50/f3ba5096b1e58bfdb80273434787e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f3/ba/50/f3ba5096b1e58bfdb80273434787e3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6675" cy="10744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26A3F" w:rsidRDefault="00A26A3F" w:rsidP="004B714B">
      <w:pPr>
        <w:pStyle w:val="a3"/>
        <w:jc w:val="center"/>
        <w:rPr>
          <w:rFonts w:ascii="Times New Roman" w:hAnsi="Times New Roman" w:cs="Times New Roman"/>
          <w:sz w:val="40"/>
          <w:szCs w:val="40"/>
          <w:lang w:val="kk-KZ"/>
        </w:rPr>
      </w:pPr>
    </w:p>
    <w:p w:rsidR="00A26A3F" w:rsidRDefault="00A26A3F" w:rsidP="004B714B">
      <w:pPr>
        <w:pStyle w:val="a3"/>
        <w:jc w:val="center"/>
        <w:rPr>
          <w:rFonts w:ascii="Times New Roman" w:hAnsi="Times New Roman" w:cs="Times New Roman"/>
          <w:sz w:val="40"/>
          <w:szCs w:val="40"/>
          <w:lang w:val="kk-KZ"/>
        </w:rPr>
      </w:pPr>
    </w:p>
    <w:p w:rsidR="00A26A3F" w:rsidRDefault="00A26A3F" w:rsidP="004B714B">
      <w:pPr>
        <w:pStyle w:val="a3"/>
        <w:jc w:val="center"/>
        <w:rPr>
          <w:rFonts w:ascii="Times New Roman" w:hAnsi="Times New Roman" w:cs="Times New Roman"/>
          <w:b/>
          <w:sz w:val="40"/>
          <w:szCs w:val="40"/>
          <w:lang w:val="kk-KZ"/>
        </w:rPr>
      </w:pPr>
    </w:p>
    <w:p w:rsidR="004B714B" w:rsidRPr="00A26A3F" w:rsidRDefault="004B714B" w:rsidP="004B714B">
      <w:pPr>
        <w:pStyle w:val="a3"/>
        <w:jc w:val="center"/>
        <w:rPr>
          <w:rFonts w:ascii="Times New Roman" w:hAnsi="Times New Roman" w:cs="Times New Roman"/>
          <w:b/>
          <w:sz w:val="40"/>
          <w:szCs w:val="40"/>
          <w:lang w:val="kk-KZ"/>
        </w:rPr>
      </w:pPr>
      <w:r w:rsidRPr="00A26A3F">
        <w:rPr>
          <w:rFonts w:ascii="Times New Roman" w:hAnsi="Times New Roman" w:cs="Times New Roman"/>
          <w:b/>
          <w:sz w:val="40"/>
          <w:szCs w:val="40"/>
          <w:lang w:val="kk-KZ"/>
        </w:rPr>
        <w:t>Ата-аналарға музыка жетекшісінің 10 кеңесі:</w:t>
      </w:r>
    </w:p>
    <w:p w:rsidR="004B714B" w:rsidRPr="004B714B" w:rsidRDefault="004B714B" w:rsidP="004B714B">
      <w:pPr>
        <w:pStyle w:val="a3"/>
        <w:rPr>
          <w:rFonts w:ascii="Times New Roman" w:hAnsi="Times New Roman" w:cs="Times New Roman"/>
          <w:sz w:val="28"/>
          <w:szCs w:val="28"/>
          <w:lang w:val="kk-KZ"/>
        </w:rPr>
      </w:pPr>
      <w:r w:rsidRPr="004B714B">
        <w:rPr>
          <w:rFonts w:ascii="Times New Roman" w:hAnsi="Times New Roman" w:cs="Times New Roman"/>
          <w:sz w:val="28"/>
          <w:szCs w:val="28"/>
          <w:lang w:val="kk-KZ"/>
        </w:rPr>
        <w:t>1. Сіздің үйіңізде</w:t>
      </w:r>
      <w:r>
        <w:rPr>
          <w:rFonts w:ascii="Times New Roman" w:hAnsi="Times New Roman" w:cs="Times New Roman"/>
          <w:sz w:val="28"/>
          <w:szCs w:val="28"/>
          <w:lang w:val="kk-KZ"/>
        </w:rPr>
        <w:t xml:space="preserve"> музыкаға құрмет пен</w:t>
      </w:r>
      <w:r w:rsidRPr="004B714B">
        <w:rPr>
          <w:rFonts w:ascii="Times New Roman" w:hAnsi="Times New Roman" w:cs="Times New Roman"/>
          <w:sz w:val="28"/>
          <w:szCs w:val="28"/>
          <w:lang w:val="kk-KZ"/>
        </w:rPr>
        <w:t xml:space="preserve"> махаббат рухы </w:t>
      </w:r>
      <w:r>
        <w:rPr>
          <w:rFonts w:ascii="Times New Roman" w:hAnsi="Times New Roman" w:cs="Times New Roman"/>
          <w:sz w:val="28"/>
          <w:szCs w:val="28"/>
          <w:lang w:val="kk-KZ"/>
        </w:rPr>
        <w:t xml:space="preserve">орналуына </w:t>
      </w:r>
      <w:r w:rsidRPr="004B714B">
        <w:rPr>
          <w:rFonts w:ascii="Times New Roman" w:hAnsi="Times New Roman" w:cs="Times New Roman"/>
          <w:sz w:val="28"/>
          <w:szCs w:val="28"/>
          <w:lang w:val="kk-KZ"/>
        </w:rPr>
        <w:t>мүмкіндік беріңіз .</w:t>
      </w:r>
    </w:p>
    <w:p w:rsidR="004B714B" w:rsidRPr="004B714B" w:rsidRDefault="004B714B" w:rsidP="004B714B">
      <w:pPr>
        <w:pStyle w:val="a3"/>
        <w:rPr>
          <w:rFonts w:ascii="Times New Roman" w:hAnsi="Times New Roman" w:cs="Times New Roman"/>
          <w:sz w:val="28"/>
          <w:szCs w:val="28"/>
          <w:lang w:val="kk-KZ"/>
        </w:rPr>
      </w:pPr>
      <w:r w:rsidRPr="004B714B">
        <w:rPr>
          <w:rFonts w:ascii="Times New Roman" w:hAnsi="Times New Roman" w:cs="Times New Roman"/>
          <w:sz w:val="28"/>
          <w:szCs w:val="28"/>
          <w:lang w:val="kk-KZ"/>
        </w:rPr>
        <w:t>2. Балаңызбен бірге музыканы түсініңіз, таңданыңыз, қайғырыңыз, музыка естілген кезде онымен бірге қуаныңыз. Сіздің музыкаға деген немқұрайлылығыңыз-баланы онымен таныстырудың барлық әрекеттерін жоюдың жақсы әдісі.</w:t>
      </w:r>
    </w:p>
    <w:p w:rsidR="004B714B" w:rsidRPr="004B714B" w:rsidRDefault="004B714B" w:rsidP="004B714B">
      <w:pPr>
        <w:pStyle w:val="a3"/>
        <w:rPr>
          <w:rFonts w:ascii="Times New Roman" w:hAnsi="Times New Roman" w:cs="Times New Roman"/>
          <w:sz w:val="28"/>
          <w:szCs w:val="28"/>
          <w:lang w:val="kk-KZ"/>
        </w:rPr>
      </w:pPr>
      <w:r w:rsidRPr="004B714B">
        <w:rPr>
          <w:rFonts w:ascii="Times New Roman" w:hAnsi="Times New Roman" w:cs="Times New Roman"/>
          <w:sz w:val="28"/>
          <w:szCs w:val="28"/>
          <w:lang w:val="kk-KZ"/>
        </w:rPr>
        <w:t>3. Музыка сіздің үйіңізге құрметті қонақ болсын.</w:t>
      </w:r>
    </w:p>
    <w:p w:rsidR="004B714B" w:rsidRPr="004B714B" w:rsidRDefault="004B714B" w:rsidP="004B714B">
      <w:pPr>
        <w:pStyle w:val="a3"/>
        <w:rPr>
          <w:rFonts w:ascii="Times New Roman" w:hAnsi="Times New Roman" w:cs="Times New Roman"/>
          <w:sz w:val="28"/>
          <w:szCs w:val="28"/>
          <w:lang w:val="kk-KZ"/>
        </w:rPr>
      </w:pPr>
      <w:r w:rsidRPr="004B714B">
        <w:rPr>
          <w:rFonts w:ascii="Times New Roman" w:hAnsi="Times New Roman" w:cs="Times New Roman"/>
          <w:sz w:val="28"/>
          <w:szCs w:val="28"/>
          <w:lang w:val="kk-KZ"/>
        </w:rPr>
        <w:t>4. Балада көптеген дыбыстық ойыншықтар болсын: барабандар, құбырлар, металлофондар. Олардың ішінде сіз отбасылық ор</w:t>
      </w:r>
      <w:r>
        <w:rPr>
          <w:rFonts w:ascii="Times New Roman" w:hAnsi="Times New Roman" w:cs="Times New Roman"/>
          <w:sz w:val="28"/>
          <w:szCs w:val="28"/>
          <w:lang w:val="kk-KZ"/>
        </w:rPr>
        <w:t>кестрлерді ұйымдастыра аласыз, «</w:t>
      </w:r>
      <w:r w:rsidRPr="004B714B">
        <w:rPr>
          <w:rFonts w:ascii="Times New Roman" w:hAnsi="Times New Roman" w:cs="Times New Roman"/>
          <w:sz w:val="28"/>
          <w:szCs w:val="28"/>
          <w:lang w:val="kk-KZ"/>
        </w:rPr>
        <w:t>музыка ойнауды</w:t>
      </w:r>
      <w:r>
        <w:rPr>
          <w:rFonts w:ascii="Times New Roman" w:hAnsi="Times New Roman" w:cs="Times New Roman"/>
          <w:sz w:val="28"/>
          <w:szCs w:val="28"/>
          <w:lang w:val="kk-KZ"/>
        </w:rPr>
        <w:t xml:space="preserve">» </w:t>
      </w:r>
      <w:r w:rsidRPr="004B714B">
        <w:rPr>
          <w:rFonts w:ascii="Times New Roman" w:hAnsi="Times New Roman" w:cs="Times New Roman"/>
          <w:sz w:val="28"/>
          <w:szCs w:val="28"/>
          <w:lang w:val="kk-KZ"/>
        </w:rPr>
        <w:t>ынталандыра аласыз.</w:t>
      </w:r>
    </w:p>
    <w:p w:rsidR="004B714B" w:rsidRPr="004B714B" w:rsidRDefault="004B714B" w:rsidP="004B714B">
      <w:pPr>
        <w:pStyle w:val="a3"/>
        <w:rPr>
          <w:rFonts w:ascii="Times New Roman" w:hAnsi="Times New Roman" w:cs="Times New Roman"/>
          <w:sz w:val="28"/>
          <w:szCs w:val="28"/>
          <w:lang w:val="kk-KZ"/>
        </w:rPr>
      </w:pPr>
      <w:r w:rsidRPr="004B714B">
        <w:rPr>
          <w:rFonts w:ascii="Times New Roman" w:hAnsi="Times New Roman" w:cs="Times New Roman"/>
          <w:sz w:val="28"/>
          <w:szCs w:val="28"/>
          <w:lang w:val="kk-KZ"/>
        </w:rPr>
        <w:t>5. Балаларды</w:t>
      </w:r>
      <w:r>
        <w:rPr>
          <w:rFonts w:ascii="Times New Roman" w:hAnsi="Times New Roman" w:cs="Times New Roman"/>
          <w:sz w:val="28"/>
          <w:szCs w:val="28"/>
          <w:lang w:val="kk-KZ"/>
        </w:rPr>
        <w:t xml:space="preserve"> музыканы мұқият тыңдауға үйретіңіз</w:t>
      </w:r>
      <w:r w:rsidRPr="004B714B">
        <w:rPr>
          <w:rFonts w:ascii="Times New Roman" w:hAnsi="Times New Roman" w:cs="Times New Roman"/>
          <w:sz w:val="28"/>
          <w:szCs w:val="28"/>
          <w:lang w:val="kk-KZ"/>
        </w:rPr>
        <w:t>, жай теледидар музыкалық тәрбиенің жауы болып табылады. Музыка тыңдаған жағдайда ғана әсер етеді.</w:t>
      </w:r>
    </w:p>
    <w:p w:rsidR="004B714B" w:rsidRPr="004B714B" w:rsidRDefault="004B714B" w:rsidP="004B714B">
      <w:pPr>
        <w:pStyle w:val="a3"/>
        <w:rPr>
          <w:rFonts w:ascii="Times New Roman" w:hAnsi="Times New Roman" w:cs="Times New Roman"/>
          <w:sz w:val="28"/>
          <w:szCs w:val="28"/>
          <w:lang w:val="kk-KZ"/>
        </w:rPr>
      </w:pPr>
      <w:r w:rsidRPr="004B714B">
        <w:rPr>
          <w:rFonts w:ascii="Times New Roman" w:hAnsi="Times New Roman" w:cs="Times New Roman"/>
          <w:sz w:val="28"/>
          <w:szCs w:val="28"/>
          <w:lang w:val="kk-KZ"/>
        </w:rPr>
        <w:t>6. Балаңыздың дамуының музыкалық жағын барлық байыптылықпен қабылдаңыз және сіз оның дұрыс тәрбиесіне қатысты барлық нәрселерде көп нәрсеге қол жеткізгеніңізді көресіз.</w:t>
      </w:r>
    </w:p>
    <w:p w:rsidR="004B714B" w:rsidRPr="004B714B" w:rsidRDefault="004B714B" w:rsidP="004B714B">
      <w:pPr>
        <w:pStyle w:val="a3"/>
        <w:rPr>
          <w:rFonts w:ascii="Times New Roman" w:hAnsi="Times New Roman" w:cs="Times New Roman"/>
          <w:sz w:val="28"/>
          <w:szCs w:val="28"/>
          <w:lang w:val="kk-KZ"/>
        </w:rPr>
      </w:pPr>
      <w:r w:rsidRPr="004B714B">
        <w:rPr>
          <w:rFonts w:ascii="Times New Roman" w:hAnsi="Times New Roman" w:cs="Times New Roman"/>
          <w:sz w:val="28"/>
          <w:szCs w:val="28"/>
          <w:lang w:val="kk-KZ"/>
        </w:rPr>
        <w:t>7. Музыкалық қабілеттердің ерте көрінісі баланың музыкалық дамуын мүмкіндігінше ертерек бастау қажеттілігін көрсетеді. Баланың интеллектуалды, шығармашылық, музыкалық қабілеттерін қалыптастыру мүмкіндігі ретінде жіберіп алған уақыт орны толмас болады.</w:t>
      </w:r>
    </w:p>
    <w:p w:rsidR="004B714B" w:rsidRPr="004B714B" w:rsidRDefault="004B714B" w:rsidP="004B714B">
      <w:pPr>
        <w:pStyle w:val="a3"/>
        <w:rPr>
          <w:rFonts w:ascii="Times New Roman" w:hAnsi="Times New Roman" w:cs="Times New Roman"/>
          <w:sz w:val="28"/>
          <w:szCs w:val="28"/>
          <w:lang w:val="kk-KZ"/>
        </w:rPr>
      </w:pPr>
      <w:r w:rsidRPr="004B714B">
        <w:rPr>
          <w:rFonts w:ascii="Times New Roman" w:hAnsi="Times New Roman" w:cs="Times New Roman"/>
          <w:sz w:val="28"/>
          <w:szCs w:val="28"/>
          <w:lang w:val="kk-KZ"/>
        </w:rPr>
        <w:t>8. Егер сіздің кішкентайыңыздың бірдеңе айтуға көңіл-күйі болмаса немесе ол билегісі келмесе, сіз ренжімеуіңіз керек. Немесе егер мұндай тілектер пайда болса, онда сіздің ойыңызша ән айту кемелдіктен алыс сияқты, ал қозғалыстар күлкілі және ебедейсіз. Ренжімеңіз! Сандық жинақтар міндетті түрде сапалыға ауысады. Бұл уақыт пен шыдамдылықты қажет етеді.</w:t>
      </w:r>
    </w:p>
    <w:p w:rsidR="004B714B" w:rsidRPr="004B714B" w:rsidRDefault="004B714B" w:rsidP="004B714B">
      <w:pPr>
        <w:pStyle w:val="a3"/>
        <w:rPr>
          <w:rFonts w:ascii="Times New Roman" w:hAnsi="Times New Roman" w:cs="Times New Roman"/>
          <w:sz w:val="28"/>
          <w:szCs w:val="28"/>
          <w:lang w:val="kk-KZ"/>
        </w:rPr>
      </w:pPr>
      <w:r w:rsidRPr="004B714B">
        <w:rPr>
          <w:rFonts w:ascii="Times New Roman" w:hAnsi="Times New Roman" w:cs="Times New Roman"/>
          <w:sz w:val="28"/>
          <w:szCs w:val="28"/>
          <w:lang w:val="kk-KZ"/>
        </w:rPr>
        <w:t>9. Кез-келген қабілеттің болмауы басқалардың дамуына кедергі келтіруі мүмкін. Демек, ересек адамның міндеті-қажет емес тежегішті жою.</w:t>
      </w:r>
    </w:p>
    <w:p w:rsidR="000E431E" w:rsidRPr="004B714B" w:rsidRDefault="004B714B" w:rsidP="004B714B">
      <w:pPr>
        <w:pStyle w:val="a3"/>
        <w:rPr>
          <w:lang w:val="kk-KZ"/>
        </w:rPr>
      </w:pPr>
      <w:r>
        <w:rPr>
          <w:rFonts w:ascii="Times New Roman" w:hAnsi="Times New Roman" w:cs="Times New Roman"/>
          <w:sz w:val="28"/>
          <w:szCs w:val="28"/>
          <w:lang w:val="kk-KZ"/>
        </w:rPr>
        <w:t>10. Егер сіз</w:t>
      </w:r>
      <w:r w:rsidRPr="004B714B">
        <w:rPr>
          <w:rFonts w:ascii="Times New Roman" w:hAnsi="Times New Roman" w:cs="Times New Roman"/>
          <w:sz w:val="28"/>
          <w:szCs w:val="28"/>
          <w:lang w:val="kk-KZ"/>
        </w:rPr>
        <w:t xml:space="preserve"> музы</w:t>
      </w:r>
      <w:r>
        <w:rPr>
          <w:rFonts w:ascii="Times New Roman" w:hAnsi="Times New Roman" w:cs="Times New Roman"/>
          <w:sz w:val="28"/>
          <w:szCs w:val="28"/>
          <w:lang w:val="kk-KZ"/>
        </w:rPr>
        <w:t>ка талантын</w:t>
      </w:r>
      <w:r w:rsidRPr="004B714B">
        <w:rPr>
          <w:rFonts w:ascii="Times New Roman" w:hAnsi="Times New Roman" w:cs="Times New Roman"/>
          <w:sz w:val="28"/>
          <w:szCs w:val="28"/>
          <w:lang w:val="kk-KZ"/>
        </w:rPr>
        <w:t xml:space="preserve"> дамыту үшін</w:t>
      </w:r>
      <w:r>
        <w:rPr>
          <w:rFonts w:ascii="Times New Roman" w:hAnsi="Times New Roman" w:cs="Times New Roman"/>
          <w:sz w:val="28"/>
          <w:szCs w:val="28"/>
          <w:lang w:val="kk-KZ"/>
        </w:rPr>
        <w:t xml:space="preserve"> ештеңе жасамасаңыз, балаңызға «музыкалық емес»</w:t>
      </w:r>
      <w:r w:rsidRPr="004B714B">
        <w:rPr>
          <w:rFonts w:ascii="Times New Roman" w:hAnsi="Times New Roman" w:cs="Times New Roman"/>
          <w:sz w:val="28"/>
          <w:szCs w:val="28"/>
          <w:lang w:val="kk-KZ"/>
        </w:rPr>
        <w:t xml:space="preserve"> белгісін жапсырмаңыз</w:t>
      </w:r>
      <w:r w:rsidRPr="004B714B">
        <w:rPr>
          <w:lang w:val="kk-KZ"/>
        </w:rPr>
        <w:t>.</w:t>
      </w:r>
    </w:p>
    <w:sectPr w:rsidR="000E431E" w:rsidRPr="004B7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4E"/>
    <w:rsid w:val="000E431E"/>
    <w:rsid w:val="004B714B"/>
    <w:rsid w:val="00970D4E"/>
    <w:rsid w:val="00A2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714B"/>
    <w:pPr>
      <w:spacing w:after="0" w:line="240" w:lineRule="auto"/>
    </w:pPr>
  </w:style>
  <w:style w:type="paragraph" w:styleId="a4">
    <w:name w:val="Balloon Text"/>
    <w:basedOn w:val="a"/>
    <w:link w:val="a5"/>
    <w:uiPriority w:val="99"/>
    <w:semiHidden/>
    <w:unhideWhenUsed/>
    <w:rsid w:val="00A26A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6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714B"/>
    <w:pPr>
      <w:spacing w:after="0" w:line="240" w:lineRule="auto"/>
    </w:pPr>
  </w:style>
  <w:style w:type="paragraph" w:styleId="a4">
    <w:name w:val="Balloon Text"/>
    <w:basedOn w:val="a"/>
    <w:link w:val="a5"/>
    <w:uiPriority w:val="99"/>
    <w:semiHidden/>
    <w:unhideWhenUsed/>
    <w:rsid w:val="00A26A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6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260</Words>
  <Characters>1483</Characters>
  <Application>Microsoft Office Word</Application>
  <DocSecurity>0</DocSecurity>
  <Lines>12</Lines>
  <Paragraphs>3</Paragraphs>
  <ScaleCrop>false</ScaleCrop>
  <Company>*</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2024-01-05T05:06:00Z</dcterms:created>
  <dcterms:modified xsi:type="dcterms:W3CDTF">2024-01-05T11:16:00Z</dcterms:modified>
</cp:coreProperties>
</file>