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75d6" w14:textId="aef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начала и завершения 2023-2024 учебного года, а также сроков проведения итоговой аттестации обучающихся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4 октября 2023 года № 304. Зарегистрирован в Министерстве юстиции Республики Казахстан 4 октября 2023 года № 33501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начала и завершения 2023-2024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сентября 2023 года – 25 мая 2024 года включительно: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четвертей и каникул в течение учебного года в 1–11 (12) классах: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четверть – 8 учебных недель, осенние каникулы – 7 календарных дней (с 30 октября по 5 ноября 2023 года включительно);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четверть – 8 учебных недель, зимние каникулы – 10 календарных дней (с 29 декабря 2023 года по 7 января 2024 года включительно);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четверть – 10 учебных недель, весенние каникулы – 11 календарных дней (с 21 по 31 марта 2024 года включительно);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 дополнительные каникулы – 7 календарных дней (с 5 по 11 февраля 2024 года включительно);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четверть – 8 учебных недель.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следующие сроки итоговой аттестации: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9 (10) классов итоговые выпускные экзамены – с 29 мая по 10 июня 2024 года;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11 (12) классов итоговые выпускные экзамены – с 28 мая по 11 июня 2024 года.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следующие сроки проведения итоговой аттестации: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9 (10) классов: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казахскому языку/русскому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 – 29 мая 2024 года;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экзамен (контрольная работа) по математике (алгебре) – 3 июня 2024 года;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6 июня 2024 года;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 – 10 июня 2024 года;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11 (12) классов: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казахскому языку/русскому языку и родному языку для школ/классов с уйгурским/ таджикским/узбекским языком обучения (язык обучения) – 28 мая 2024 года;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экзамен по алгебре и началам анализа – 31 мая 2024 года;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устный экзамен по истории Казахстана – 4 июня 2024 года;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письменный экзамен по казахскому языку и литературе в школах/классах с русским/узбекским/уйгурским/таджикским языком обучения и по русскому языку и литературе в школах/классах с казахским языком обучения – 7 июня 2024 года;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 – 11 июня 2024 года.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просвещения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 и распространяется на правоотношения, возникшие с 1 сентября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