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C4" w:rsidRDefault="00F90EC4" w:rsidP="00F90EC4">
      <w:pPr>
        <w:spacing w:after="0"/>
        <w:jc w:val="center"/>
        <w:rPr>
          <w:rFonts w:ascii="Times New Roman" w:hAnsi="Times New Roman" w:cs="Times New Roman"/>
          <w:b/>
          <w:sz w:val="28"/>
          <w:szCs w:val="28"/>
          <w:lang w:val="kk-KZ"/>
        </w:rPr>
      </w:pPr>
      <w:r w:rsidRPr="00F90EC4">
        <w:rPr>
          <w:rFonts w:ascii="Times New Roman" w:hAnsi="Times New Roman" w:cs="Times New Roman"/>
          <w:b/>
          <w:sz w:val="28"/>
          <w:szCs w:val="28"/>
          <w:lang w:val="kk-KZ"/>
        </w:rPr>
        <w:t>Павлодар облысының білім беру басқармасы, Павлодар қаласы білім беру</w:t>
      </w:r>
      <w:r>
        <w:rPr>
          <w:rFonts w:ascii="Times New Roman" w:hAnsi="Times New Roman" w:cs="Times New Roman"/>
          <w:b/>
          <w:sz w:val="28"/>
          <w:szCs w:val="28"/>
          <w:lang w:val="kk-KZ"/>
        </w:rPr>
        <w:t xml:space="preserve"> </w:t>
      </w:r>
      <w:r w:rsidRPr="00F90EC4">
        <w:rPr>
          <w:rFonts w:ascii="Times New Roman" w:hAnsi="Times New Roman" w:cs="Times New Roman"/>
          <w:b/>
          <w:sz w:val="28"/>
          <w:szCs w:val="28"/>
          <w:lang w:val="kk-KZ"/>
        </w:rPr>
        <w:t xml:space="preserve">бөлімінің </w:t>
      </w:r>
    </w:p>
    <w:p w:rsidR="00F90EC4" w:rsidRPr="007D5926" w:rsidRDefault="00F90EC4" w:rsidP="00F90EC4">
      <w:pPr>
        <w:jc w:val="center"/>
        <w:rPr>
          <w:rFonts w:ascii="Times New Roman" w:hAnsi="Times New Roman" w:cs="Times New Roman"/>
          <w:sz w:val="28"/>
          <w:szCs w:val="28"/>
          <w:lang w:val="kk-KZ"/>
        </w:rPr>
      </w:pPr>
      <w:r w:rsidRPr="00F90EC4">
        <w:rPr>
          <w:rFonts w:ascii="Times New Roman" w:hAnsi="Times New Roman" w:cs="Times New Roman"/>
          <w:b/>
          <w:sz w:val="28"/>
          <w:szCs w:val="28"/>
          <w:lang w:val="kk-KZ"/>
        </w:rPr>
        <w:t>«Павлодар қаласының №121 сәбилер бақшасы»  КМҚК психологтің бос лауазымына тағайындауға ашық конкурс жариялайды</w:t>
      </w:r>
    </w:p>
    <w:p w:rsidR="00F90EC4" w:rsidRPr="000324F1" w:rsidRDefault="00F90EC4" w:rsidP="00F90EC4">
      <w:pPr>
        <w:spacing w:after="0"/>
        <w:rPr>
          <w:rFonts w:ascii="Times New Roman" w:hAnsi="Times New Roman" w:cs="Times New Roman"/>
          <w:sz w:val="28"/>
          <w:szCs w:val="28"/>
          <w:lang w:val="kk-KZ"/>
        </w:rPr>
      </w:pPr>
    </w:p>
    <w:p w:rsidR="00F90EC4" w:rsidRDefault="00F90EC4" w:rsidP="00F90EC4">
      <w:pPr>
        <w:spacing w:after="0"/>
        <w:rPr>
          <w:rFonts w:ascii="Times New Roman" w:hAnsi="Times New Roman" w:cs="Times New Roman"/>
          <w:sz w:val="28"/>
          <w:szCs w:val="28"/>
          <w:lang w:val="kk-KZ"/>
        </w:rPr>
      </w:pPr>
      <w:r>
        <w:rPr>
          <w:rFonts w:ascii="Times New Roman" w:hAnsi="Times New Roman" w:cs="Times New Roman"/>
          <w:sz w:val="28"/>
          <w:szCs w:val="28"/>
          <w:lang w:val="kk-KZ"/>
        </w:rPr>
        <w:t>22-0</w:t>
      </w:r>
      <w:r w:rsidRPr="004A3C63">
        <w:rPr>
          <w:rFonts w:ascii="Times New Roman" w:hAnsi="Times New Roman" w:cs="Times New Roman"/>
          <w:sz w:val="28"/>
          <w:szCs w:val="28"/>
          <w:lang w:val="kk-KZ"/>
        </w:rPr>
        <w:t>7</w:t>
      </w:r>
      <w:r>
        <w:rPr>
          <w:rFonts w:ascii="Times New Roman" w:hAnsi="Times New Roman" w:cs="Times New Roman"/>
          <w:sz w:val="28"/>
          <w:szCs w:val="28"/>
          <w:lang w:val="kk-KZ"/>
        </w:rPr>
        <w:t xml:space="preserve">-2024 </w:t>
      </w:r>
      <w:r w:rsidRPr="000324F1">
        <w:rPr>
          <w:rFonts w:ascii="Times New Roman" w:hAnsi="Times New Roman" w:cs="Times New Roman"/>
          <w:sz w:val="28"/>
          <w:szCs w:val="28"/>
          <w:lang w:val="kk-KZ"/>
        </w:rPr>
        <w:t xml:space="preserve">ж. </w:t>
      </w:r>
    </w:p>
    <w:p w:rsidR="00F90EC4" w:rsidRPr="000324F1" w:rsidRDefault="00F90EC4" w:rsidP="00F90EC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 қаласының № 121 сәбилер бақшасы»</w:t>
      </w:r>
      <w:r w:rsidRPr="000324F1">
        <w:rPr>
          <w:rFonts w:ascii="Times New Roman" w:hAnsi="Times New Roman" w:cs="Times New Roman"/>
          <w:sz w:val="28"/>
          <w:szCs w:val="28"/>
          <w:lang w:val="kk-KZ"/>
        </w:rPr>
        <w:t xml:space="preserve"> КМҚК, </w:t>
      </w:r>
      <w:r>
        <w:rPr>
          <w:rFonts w:ascii="Times New Roman" w:hAnsi="Times New Roman" w:cs="Times New Roman"/>
          <w:sz w:val="28"/>
          <w:szCs w:val="28"/>
          <w:lang w:val="kk-KZ"/>
        </w:rPr>
        <w:t xml:space="preserve">Құдайбердіұлы көшесі, </w:t>
      </w:r>
      <w:r w:rsidRPr="00DB3CCA">
        <w:rPr>
          <w:rFonts w:ascii="Times New Roman" w:hAnsi="Times New Roman" w:cs="Times New Roman"/>
          <w:sz w:val="28"/>
          <w:szCs w:val="28"/>
          <w:lang w:val="kk-KZ"/>
        </w:rPr>
        <w:t>4</w:t>
      </w:r>
      <w:r w:rsidRPr="000324F1">
        <w:rPr>
          <w:rFonts w:ascii="Times New Roman" w:hAnsi="Times New Roman" w:cs="Times New Roman"/>
          <w:sz w:val="28"/>
          <w:szCs w:val="28"/>
          <w:lang w:val="kk-KZ"/>
        </w:rPr>
        <w:t xml:space="preserve">, телефон 8(7182) </w:t>
      </w:r>
      <w:r>
        <w:rPr>
          <w:rFonts w:ascii="Times New Roman" w:hAnsi="Times New Roman" w:cs="Times New Roman"/>
          <w:sz w:val="28"/>
          <w:szCs w:val="28"/>
          <w:lang w:val="kk-KZ"/>
        </w:rPr>
        <w:t>34-69-74</w:t>
      </w:r>
      <w:r w:rsidRPr="000324F1">
        <w:rPr>
          <w:rFonts w:ascii="Times New Roman" w:hAnsi="Times New Roman" w:cs="Times New Roman"/>
          <w:sz w:val="28"/>
          <w:szCs w:val="28"/>
          <w:lang w:val="kk-KZ"/>
        </w:rPr>
        <w:t>; эл.пош</w:t>
      </w:r>
      <w:r>
        <w:rPr>
          <w:rFonts w:ascii="Times New Roman" w:hAnsi="Times New Roman" w:cs="Times New Roman"/>
          <w:sz w:val="28"/>
          <w:szCs w:val="28"/>
          <w:lang w:val="kk-KZ"/>
        </w:rPr>
        <w:t>та: sad121@goo.edu.kz</w:t>
      </w:r>
    </w:p>
    <w:p w:rsidR="00F90EC4" w:rsidRDefault="00F90EC4" w:rsidP="00F90EC4">
      <w:pPr>
        <w:spacing w:after="0"/>
        <w:jc w:val="both"/>
        <w:rPr>
          <w:rFonts w:ascii="Times New Roman" w:hAnsi="Times New Roman" w:cs="Times New Roman"/>
          <w:sz w:val="28"/>
          <w:szCs w:val="28"/>
          <w:lang w:val="kk-KZ"/>
        </w:rPr>
      </w:pPr>
      <w:r w:rsidRPr="000324F1">
        <w:rPr>
          <w:rFonts w:ascii="Times New Roman" w:hAnsi="Times New Roman" w:cs="Times New Roman"/>
          <w:sz w:val="28"/>
          <w:szCs w:val="28"/>
          <w:lang w:val="kk-KZ"/>
        </w:rPr>
        <w:t xml:space="preserve">Сәбилер бақшасы </w:t>
      </w:r>
      <w:r>
        <w:rPr>
          <w:rFonts w:ascii="Times New Roman" w:hAnsi="Times New Roman" w:cs="Times New Roman"/>
          <w:sz w:val="28"/>
          <w:szCs w:val="28"/>
          <w:lang w:val="kk-KZ"/>
        </w:rPr>
        <w:t>аралас</w:t>
      </w:r>
      <w:r w:rsidRPr="000324F1">
        <w:rPr>
          <w:rFonts w:ascii="Times New Roman" w:hAnsi="Times New Roman" w:cs="Times New Roman"/>
          <w:sz w:val="28"/>
          <w:szCs w:val="28"/>
          <w:lang w:val="kk-KZ"/>
        </w:rPr>
        <w:t xml:space="preserve"> тілінде оқытады. Қазақстан Республикасында мектепке дейінгі тәрбие мен оқытудың үлгілік </w:t>
      </w:r>
      <w:r>
        <w:rPr>
          <w:rFonts w:ascii="Times New Roman" w:hAnsi="Times New Roman" w:cs="Times New Roman"/>
          <w:sz w:val="28"/>
          <w:szCs w:val="28"/>
          <w:lang w:val="kk-KZ"/>
        </w:rPr>
        <w:t>оқу бағдарламасын іске асырады.</w:t>
      </w:r>
    </w:p>
    <w:p w:rsidR="00F90EC4" w:rsidRPr="00F90EC4" w:rsidRDefault="00F90EC4" w:rsidP="00F90EC4">
      <w:pPr>
        <w:spacing w:after="0"/>
        <w:jc w:val="both"/>
        <w:rPr>
          <w:rFonts w:ascii="Times New Roman" w:hAnsi="Times New Roman" w:cs="Times New Roman"/>
          <w:b/>
          <w:lang w:val="kk-KZ"/>
        </w:rPr>
      </w:pPr>
      <w:r w:rsidRPr="00F90EC4">
        <w:rPr>
          <w:rFonts w:ascii="Times New Roman" w:hAnsi="Times New Roman" w:cs="Times New Roman"/>
          <w:b/>
          <w:color w:val="000000"/>
          <w:sz w:val="28"/>
          <w:lang w:val="kk-KZ"/>
        </w:rPr>
        <w:t xml:space="preserve">Лауазымдық міндеттері: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ата-аналарға, тәрбиешілерге және педагогтарға консультациялық көмек көрсетеді;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lastRenderedPageBreak/>
        <w:t>      кәсіби құзыреттілікті арттырады, мектеп жасына дейінгі балалармен психологиялық жұмыстың заманауи әдістері мен технологияларын қолданады;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балалардың өмірін, денсаулығын және құқықтарын қорғауды қамтамасыз етеді;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еңбек қауіпсіздігі және еңбекті қорғау, өртке қарсы қорғау қағидаларын сақтайды.</w:t>
      </w:r>
    </w:p>
    <w:p w:rsidR="00F90EC4" w:rsidRPr="00F90EC4" w:rsidRDefault="00F90EC4" w:rsidP="00F90EC4">
      <w:pPr>
        <w:spacing w:after="0"/>
        <w:jc w:val="both"/>
        <w:rPr>
          <w:rFonts w:ascii="Times New Roman" w:hAnsi="Times New Roman" w:cs="Times New Roman"/>
          <w:b/>
          <w:sz w:val="28"/>
          <w:szCs w:val="28"/>
          <w:lang w:val="kk-KZ"/>
        </w:rPr>
      </w:pPr>
      <w:bookmarkStart w:id="0" w:name="z60"/>
      <w:r>
        <w:rPr>
          <w:rFonts w:ascii="Times New Roman" w:hAnsi="Times New Roman" w:cs="Times New Roman"/>
          <w:b/>
          <w:color w:val="000000"/>
          <w:sz w:val="28"/>
          <w:szCs w:val="28"/>
          <w:lang w:val="kk-KZ"/>
        </w:rPr>
        <w:t xml:space="preserve">       </w:t>
      </w:r>
      <w:r w:rsidRPr="00F90EC4">
        <w:rPr>
          <w:rFonts w:ascii="Times New Roman" w:hAnsi="Times New Roman" w:cs="Times New Roman"/>
          <w:b/>
          <w:color w:val="000000"/>
          <w:sz w:val="28"/>
          <w:szCs w:val="28"/>
          <w:lang w:val="kk-KZ"/>
        </w:rPr>
        <w:t xml:space="preserve">Білуге тиіс: </w:t>
      </w:r>
    </w:p>
    <w:bookmarkEnd w:id="0"/>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педагогикалық этиканың нормалары;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арнайы мектепке дейінгі педагогика, психотерапия, психодиагностика, психологиялық кеңес беру және психопрофилактика негіздері;</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белсенді оқыту әдістері, қарым-қатынастың әлеуметтік-психологиялық тренингі;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ата-аналарға арналған жеке және топтық кәсіби кеңес берудің заманауи әдістері, баланың дамуындағы бұзылыстарды диагностикалау және түзету;</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еңбек заңнамасының негіздері, еңбек қауіпсіздігі және еңбекті қорғау, өртке қарсы қорғау қағидалары, санитариялық қағидалар.</w:t>
      </w:r>
    </w:p>
    <w:p w:rsidR="00F90EC4" w:rsidRPr="00F90EC4" w:rsidRDefault="00F90EC4" w:rsidP="00F90EC4">
      <w:pPr>
        <w:spacing w:after="0"/>
        <w:jc w:val="both"/>
        <w:rPr>
          <w:rFonts w:ascii="Times New Roman" w:hAnsi="Times New Roman" w:cs="Times New Roman"/>
          <w:sz w:val="28"/>
          <w:szCs w:val="28"/>
          <w:lang w:val="kk-KZ"/>
        </w:rPr>
      </w:pPr>
      <w:bookmarkStart w:id="1" w:name="z61"/>
      <w:r w:rsidRPr="00F90EC4">
        <w:rPr>
          <w:rFonts w:ascii="Times New Roman" w:hAnsi="Times New Roman" w:cs="Times New Roman"/>
          <w:color w:val="000000"/>
          <w:sz w:val="28"/>
          <w:szCs w:val="28"/>
          <w:lang w:val="kk-KZ"/>
        </w:rPr>
        <w:t xml:space="preserve">Біліктілікке қойылатын талаптар: </w:t>
      </w:r>
    </w:p>
    <w:bookmarkEnd w:id="1"/>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және (немесе) біліктілігінің жоғары деңгейі болған кезде педагог-шебер үшін мамандығы бойынша жұмыс өтілі – 5 жыл.</w:t>
      </w:r>
    </w:p>
    <w:p w:rsidR="00F90EC4" w:rsidRPr="00F90EC4" w:rsidRDefault="00F90EC4" w:rsidP="00F90EC4">
      <w:pPr>
        <w:spacing w:after="0"/>
        <w:ind w:firstLine="708"/>
        <w:jc w:val="both"/>
        <w:rPr>
          <w:rFonts w:ascii="Times New Roman" w:hAnsi="Times New Roman" w:cs="Times New Roman"/>
          <w:b/>
          <w:sz w:val="28"/>
          <w:szCs w:val="28"/>
          <w:lang w:val="kk-KZ"/>
        </w:rPr>
      </w:pPr>
      <w:bookmarkStart w:id="2" w:name="z62"/>
      <w:r w:rsidRPr="00F90EC4">
        <w:rPr>
          <w:rFonts w:ascii="Times New Roman" w:hAnsi="Times New Roman" w:cs="Times New Roman"/>
          <w:b/>
          <w:color w:val="000000"/>
          <w:sz w:val="28"/>
          <w:szCs w:val="28"/>
          <w:lang w:val="kk-KZ"/>
        </w:rPr>
        <w:t>Кәсіби құзыреттілікті айқындай отырып, біліктілікке қойылатын талаптар:</w:t>
      </w:r>
    </w:p>
    <w:bookmarkEnd w:id="2"/>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lastRenderedPageBreak/>
        <w:t>      1) "педагог":</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педагог-психологқа қойылатын жалпы талаптарға, сондай-ақ:</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заманауи психологиялық әдістерді қолданыңыз;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мектеп жасына дейінгі балалармен диагностикалық, түзету жұмыстарын жүргізу, эмоционалдық саулықты, балалардың тиімді дамуын қамтамасыз ету;</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білім алушылардың психологиялық-жас ерекшеліктерін ескере отырып, оқу-тәрбие процесін жоспарлау және ұйымдастыру;</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педагогикалық ұжым мен ата-аналарға психологиялық білім беруді жүзеге асыру;</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2) "педагог – модератор": </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"педагог" біліктілігіне қойылатын жалпы талаптарға, сондай-ақ:</w:t>
      </w:r>
    </w:p>
    <w:p w:rsidR="00F90EC4" w:rsidRPr="00F90EC4" w:rsidRDefault="00F90EC4" w:rsidP="00F90EC4">
      <w:pPr>
        <w:spacing w:after="0"/>
        <w:jc w:val="both"/>
        <w:rPr>
          <w:rFonts w:ascii="Times New Roman" w:hAnsi="Times New Roman" w:cs="Times New Roman"/>
          <w:sz w:val="28"/>
          <w:szCs w:val="28"/>
          <w:lang w:val="kk-KZ"/>
        </w:rPr>
      </w:pPr>
      <w:r w:rsidRPr="00F90EC4">
        <w:rPr>
          <w:rFonts w:ascii="Times New Roman" w:hAnsi="Times New Roman" w:cs="Times New Roman"/>
          <w:color w:val="000000"/>
          <w:sz w:val="28"/>
          <w:szCs w:val="28"/>
          <w:lang w:val="kk-KZ"/>
        </w:rPr>
        <w:t xml:space="preserve">       жеке психологиялық ерекшеліктерін ескере отырып, балалармен жұмыс жүргізу;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lang w:val="kk-KZ"/>
        </w:rPr>
        <w:t xml:space="preserve">       </w:t>
      </w:r>
      <w:proofErr w:type="spellStart"/>
      <w:r w:rsidRPr="00F90EC4">
        <w:rPr>
          <w:rFonts w:ascii="Times New Roman" w:hAnsi="Times New Roman" w:cs="Times New Roman"/>
          <w:color w:val="000000"/>
          <w:sz w:val="28"/>
          <w:szCs w:val="28"/>
        </w:rPr>
        <w:t>балалармен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педагогтармен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ата-аналармен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проблемалық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стандартты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емес</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жағдайларда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жұмысты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ұйымдастыру</w:t>
      </w:r>
      <w:proofErr w:type="spellEnd"/>
      <w:r w:rsidRPr="00F90EC4">
        <w:rPr>
          <w:rFonts w:ascii="Times New Roman" w:hAnsi="Times New Roman" w:cs="Times New Roman"/>
          <w:color w:val="000000"/>
          <w:sz w:val="28"/>
          <w:szCs w:val="28"/>
        </w:rPr>
        <w:t xml:space="preserve">;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ересектердің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балалармен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қары</w:t>
      </w:r>
      <w:proofErr w:type="gramStart"/>
      <w:r w:rsidRPr="00F90EC4">
        <w:rPr>
          <w:rFonts w:ascii="Times New Roman" w:hAnsi="Times New Roman" w:cs="Times New Roman"/>
          <w:color w:val="000000"/>
          <w:sz w:val="28"/>
          <w:szCs w:val="28"/>
        </w:rPr>
        <w:t>м-</w:t>
      </w:r>
      <w:proofErr w:type="gramEnd"/>
      <w:r w:rsidRPr="00F90EC4">
        <w:rPr>
          <w:rFonts w:ascii="Times New Roman" w:hAnsi="Times New Roman" w:cs="Times New Roman"/>
          <w:color w:val="000000"/>
          <w:sz w:val="28"/>
          <w:szCs w:val="28"/>
        </w:rPr>
        <w:t>қатынасын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қамтамасыз</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ету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реттеу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әлеуметті</w:t>
      </w:r>
      <w:proofErr w:type="gramStart"/>
      <w:r w:rsidRPr="00F90EC4">
        <w:rPr>
          <w:rFonts w:ascii="Times New Roman" w:hAnsi="Times New Roman" w:cs="Times New Roman"/>
          <w:color w:val="000000"/>
          <w:sz w:val="28"/>
          <w:szCs w:val="28"/>
        </w:rPr>
        <w:t>к</w:t>
      </w:r>
      <w:proofErr w:type="spellEnd"/>
      <w:proofErr w:type="gram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бейімделудің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белсенді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әдістерін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қолдану</w:t>
      </w:r>
      <w:proofErr w:type="spellEnd"/>
      <w:r w:rsidRPr="00F90EC4">
        <w:rPr>
          <w:rFonts w:ascii="Times New Roman" w:hAnsi="Times New Roman" w:cs="Times New Roman"/>
          <w:color w:val="000000"/>
          <w:sz w:val="28"/>
          <w:szCs w:val="28"/>
        </w:rPr>
        <w:t xml:space="preserve">;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ата-аналар</w:t>
      </w:r>
      <w:proofErr w:type="spellEnd"/>
      <w:r w:rsidRPr="00F90EC4">
        <w:rPr>
          <w:rFonts w:ascii="Times New Roman" w:hAnsi="Times New Roman" w:cs="Times New Roman"/>
          <w:color w:val="000000"/>
          <w:sz w:val="28"/>
          <w:szCs w:val="28"/>
        </w:rPr>
        <w:t xml:space="preserve"> мен </w:t>
      </w:r>
      <w:proofErr w:type="spellStart"/>
      <w:proofErr w:type="gramStart"/>
      <w:r w:rsidRPr="00F90EC4">
        <w:rPr>
          <w:rFonts w:ascii="Times New Roman" w:hAnsi="Times New Roman" w:cs="Times New Roman"/>
          <w:color w:val="000000"/>
          <w:sz w:val="28"/>
          <w:szCs w:val="28"/>
        </w:rPr>
        <w:t>педагогтар</w:t>
      </w:r>
      <w:proofErr w:type="gramEnd"/>
      <w:r w:rsidRPr="00F90EC4">
        <w:rPr>
          <w:rFonts w:ascii="Times New Roman" w:hAnsi="Times New Roman" w:cs="Times New Roman"/>
          <w:color w:val="000000"/>
          <w:sz w:val="28"/>
          <w:szCs w:val="28"/>
        </w:rPr>
        <w:t>ға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консультациялық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көмек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көрсету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3) "педагог – </w:t>
      </w:r>
      <w:proofErr w:type="spellStart"/>
      <w:r w:rsidRPr="00F90EC4">
        <w:rPr>
          <w:rFonts w:ascii="Times New Roman" w:hAnsi="Times New Roman" w:cs="Times New Roman"/>
          <w:color w:val="000000"/>
          <w:sz w:val="28"/>
          <w:szCs w:val="28"/>
        </w:rPr>
        <w:t>сарапшы</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біліктілікке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сәйкес</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келуі</w:t>
      </w:r>
      <w:proofErr w:type="spellEnd"/>
      <w:r w:rsidRPr="00F90EC4">
        <w:rPr>
          <w:rFonts w:ascii="Times New Roman" w:hAnsi="Times New Roman" w:cs="Times New Roman"/>
          <w:color w:val="000000"/>
          <w:sz w:val="28"/>
          <w:szCs w:val="28"/>
        </w:rPr>
        <w:t xml:space="preserve"> </w:t>
      </w:r>
      <w:proofErr w:type="spellStart"/>
      <w:proofErr w:type="gramStart"/>
      <w:r w:rsidRPr="00F90EC4">
        <w:rPr>
          <w:rFonts w:ascii="Times New Roman" w:hAnsi="Times New Roman" w:cs="Times New Roman"/>
          <w:color w:val="000000"/>
          <w:sz w:val="28"/>
          <w:szCs w:val="28"/>
        </w:rPr>
        <w:t>тиіс</w:t>
      </w:r>
      <w:proofErr w:type="spellEnd"/>
      <w:proofErr w:type="gramEnd"/>
      <w:r w:rsidRPr="00F90EC4">
        <w:rPr>
          <w:rFonts w:ascii="Times New Roman" w:hAnsi="Times New Roman" w:cs="Times New Roman"/>
          <w:color w:val="000000"/>
          <w:sz w:val="28"/>
          <w:szCs w:val="28"/>
        </w:rPr>
        <w:t xml:space="preserve">: "педагог-модератор", </w:t>
      </w:r>
      <w:proofErr w:type="spellStart"/>
      <w:r w:rsidRPr="00F90EC4">
        <w:rPr>
          <w:rFonts w:ascii="Times New Roman" w:hAnsi="Times New Roman" w:cs="Times New Roman"/>
          <w:color w:val="000000"/>
          <w:sz w:val="28"/>
          <w:szCs w:val="28"/>
        </w:rPr>
        <w:t>сондай-ақ</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әртүрлі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профильдер</w:t>
      </w:r>
      <w:proofErr w:type="spellEnd"/>
      <w:r w:rsidRPr="00F90EC4">
        <w:rPr>
          <w:rFonts w:ascii="Times New Roman" w:hAnsi="Times New Roman" w:cs="Times New Roman"/>
          <w:color w:val="000000"/>
          <w:sz w:val="28"/>
          <w:szCs w:val="28"/>
        </w:rPr>
        <w:t xml:space="preserve"> мен </w:t>
      </w:r>
      <w:proofErr w:type="spellStart"/>
      <w:r w:rsidRPr="00F90EC4">
        <w:rPr>
          <w:rFonts w:ascii="Times New Roman" w:hAnsi="Times New Roman" w:cs="Times New Roman"/>
          <w:color w:val="000000"/>
          <w:sz w:val="28"/>
          <w:szCs w:val="28"/>
        </w:rPr>
        <w:t>мақсаттардағы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диагностиканы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жүргізу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балалармен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жеке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жұ</w:t>
      </w:r>
      <w:proofErr w:type="gramStart"/>
      <w:r w:rsidRPr="00F90EC4">
        <w:rPr>
          <w:rFonts w:ascii="Times New Roman" w:hAnsi="Times New Roman" w:cs="Times New Roman"/>
          <w:color w:val="000000"/>
          <w:sz w:val="28"/>
          <w:szCs w:val="28"/>
        </w:rPr>
        <w:t>мыс</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w:t>
      </w:r>
      <w:proofErr w:type="gramEnd"/>
      <w:r w:rsidRPr="00F90EC4">
        <w:rPr>
          <w:rFonts w:ascii="Times New Roman" w:hAnsi="Times New Roman" w:cs="Times New Roman"/>
          <w:color w:val="000000"/>
          <w:sz w:val="28"/>
          <w:szCs w:val="28"/>
        </w:rPr>
        <w:t>үргізу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шығармашылық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топты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басқару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proofErr w:type="gramStart"/>
      <w:r w:rsidRPr="00F90EC4">
        <w:rPr>
          <w:rFonts w:ascii="Times New Roman" w:hAnsi="Times New Roman" w:cs="Times New Roman"/>
          <w:color w:val="000000"/>
          <w:sz w:val="28"/>
          <w:szCs w:val="28"/>
        </w:rPr>
        <w:t>–</w:t>
      </w:r>
      <w:proofErr w:type="spellStart"/>
      <w:r w:rsidRPr="00F90EC4">
        <w:rPr>
          <w:rFonts w:ascii="Times New Roman" w:hAnsi="Times New Roman" w:cs="Times New Roman"/>
          <w:color w:val="000000"/>
          <w:sz w:val="28"/>
          <w:szCs w:val="28"/>
        </w:rPr>
        <w:t>п</w:t>
      </w:r>
      <w:proofErr w:type="gramEnd"/>
      <w:r w:rsidRPr="00F90EC4">
        <w:rPr>
          <w:rFonts w:ascii="Times New Roman" w:hAnsi="Times New Roman" w:cs="Times New Roman"/>
          <w:color w:val="000000"/>
          <w:sz w:val="28"/>
          <w:szCs w:val="28"/>
        </w:rPr>
        <w:t>едагогикалық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қызметтің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өзекті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мәселелері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бойынша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конференцияларға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семинарларға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қатысу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мектеп</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жасына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дейінгі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балаларды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қолдау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бойынша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ұсыныстар</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әзірлеу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тәлімгерлікті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жүзеге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асыру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білім</w:t>
      </w:r>
      <w:proofErr w:type="spellEnd"/>
      <w:r w:rsidRPr="00F90EC4">
        <w:rPr>
          <w:rFonts w:ascii="Times New Roman" w:hAnsi="Times New Roman" w:cs="Times New Roman"/>
          <w:color w:val="000000"/>
          <w:sz w:val="28"/>
          <w:szCs w:val="28"/>
        </w:rPr>
        <w:t xml:space="preserve"> беру </w:t>
      </w:r>
      <w:proofErr w:type="spellStart"/>
      <w:r w:rsidRPr="00F90EC4">
        <w:rPr>
          <w:rFonts w:ascii="Times New Roman" w:hAnsi="Times New Roman" w:cs="Times New Roman"/>
          <w:color w:val="000000"/>
          <w:sz w:val="28"/>
          <w:szCs w:val="28"/>
        </w:rPr>
        <w:t>ұйымы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деңгейінде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өзінің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w:t>
      </w:r>
      <w:proofErr w:type="gramStart"/>
      <w:r w:rsidRPr="00F90EC4">
        <w:rPr>
          <w:rFonts w:ascii="Times New Roman" w:hAnsi="Times New Roman" w:cs="Times New Roman"/>
          <w:color w:val="000000"/>
          <w:sz w:val="28"/>
          <w:szCs w:val="28"/>
        </w:rPr>
        <w:t>р</w:t>
      </w:r>
      <w:proofErr w:type="gramEnd"/>
      <w:r w:rsidRPr="00F90EC4">
        <w:rPr>
          <w:rFonts w:ascii="Times New Roman" w:hAnsi="Times New Roman" w:cs="Times New Roman"/>
          <w:color w:val="000000"/>
          <w:sz w:val="28"/>
          <w:szCs w:val="28"/>
        </w:rPr>
        <w:t>іптестерінің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кәсіби</w:t>
      </w:r>
      <w:proofErr w:type="spellEnd"/>
      <w:r w:rsidRPr="00F90EC4">
        <w:rPr>
          <w:rFonts w:ascii="Times New Roman" w:hAnsi="Times New Roman" w:cs="Times New Roman"/>
          <w:color w:val="000000"/>
          <w:sz w:val="28"/>
          <w:szCs w:val="28"/>
        </w:rPr>
        <w:t xml:space="preserve"> даму </w:t>
      </w:r>
      <w:proofErr w:type="spellStart"/>
      <w:r w:rsidRPr="00F90EC4">
        <w:rPr>
          <w:rFonts w:ascii="Times New Roman" w:hAnsi="Times New Roman" w:cs="Times New Roman"/>
          <w:color w:val="000000"/>
          <w:sz w:val="28"/>
          <w:szCs w:val="28"/>
        </w:rPr>
        <w:t>басымдықтарын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айқындау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аудан</w:t>
      </w:r>
      <w:proofErr w:type="spellEnd"/>
      <w:r w:rsidRPr="00F90EC4">
        <w:rPr>
          <w:rFonts w:ascii="Times New Roman" w:hAnsi="Times New Roman" w:cs="Times New Roman"/>
          <w:color w:val="000000"/>
          <w:sz w:val="28"/>
          <w:szCs w:val="28"/>
        </w:rPr>
        <w:t>/</w:t>
      </w:r>
      <w:proofErr w:type="spellStart"/>
      <w:r w:rsidRPr="00F90EC4">
        <w:rPr>
          <w:rFonts w:ascii="Times New Roman" w:hAnsi="Times New Roman" w:cs="Times New Roman"/>
          <w:color w:val="000000"/>
          <w:sz w:val="28"/>
          <w:szCs w:val="28"/>
        </w:rPr>
        <w:t>қала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деңгейінде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тәжірибені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жинақтау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4) "</w:t>
      </w:r>
      <w:proofErr w:type="spellStart"/>
      <w:r w:rsidRPr="00F90EC4">
        <w:rPr>
          <w:rFonts w:ascii="Times New Roman" w:hAnsi="Times New Roman" w:cs="Times New Roman"/>
          <w:color w:val="000000"/>
          <w:sz w:val="28"/>
          <w:szCs w:val="28"/>
        </w:rPr>
        <w:t>педагог-зерттеуші</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w:t>
      </w:r>
      <w:proofErr w:type="spellStart"/>
      <w:r w:rsidRPr="00F90EC4">
        <w:rPr>
          <w:rFonts w:ascii="Times New Roman" w:hAnsi="Times New Roman" w:cs="Times New Roman"/>
          <w:color w:val="000000"/>
          <w:sz w:val="28"/>
          <w:szCs w:val="28"/>
        </w:rPr>
        <w:t>педагог-сарапшы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бі</w:t>
      </w:r>
      <w:proofErr w:type="gramStart"/>
      <w:r w:rsidRPr="00F90EC4">
        <w:rPr>
          <w:rFonts w:ascii="Times New Roman" w:hAnsi="Times New Roman" w:cs="Times New Roman"/>
          <w:color w:val="000000"/>
          <w:sz w:val="28"/>
          <w:szCs w:val="28"/>
        </w:rPr>
        <w:t>л</w:t>
      </w:r>
      <w:proofErr w:type="gramEnd"/>
      <w:r w:rsidRPr="00F90EC4">
        <w:rPr>
          <w:rFonts w:ascii="Times New Roman" w:hAnsi="Times New Roman" w:cs="Times New Roman"/>
          <w:color w:val="000000"/>
          <w:sz w:val="28"/>
          <w:szCs w:val="28"/>
        </w:rPr>
        <w:t>іктілігіне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сондай-ақ</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тексеру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диагностика </w:t>
      </w:r>
      <w:proofErr w:type="spellStart"/>
      <w:r w:rsidRPr="00F90EC4">
        <w:rPr>
          <w:rFonts w:ascii="Times New Roman" w:hAnsi="Times New Roman" w:cs="Times New Roman"/>
          <w:color w:val="000000"/>
          <w:sz w:val="28"/>
          <w:szCs w:val="28"/>
        </w:rPr>
        <w:t>деректерін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ескере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отырып</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мектеп</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жасына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дейінгі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балалармен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жұмыс</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жасау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бойынша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w:t>
      </w:r>
      <w:proofErr w:type="gramStart"/>
      <w:r w:rsidRPr="00F90EC4">
        <w:rPr>
          <w:rFonts w:ascii="Times New Roman" w:hAnsi="Times New Roman" w:cs="Times New Roman"/>
          <w:color w:val="000000"/>
          <w:sz w:val="28"/>
          <w:szCs w:val="28"/>
        </w:rPr>
        <w:t>қ-</w:t>
      </w:r>
      <w:proofErr w:type="gramEnd"/>
      <w:r w:rsidRPr="00F90EC4">
        <w:rPr>
          <w:rFonts w:ascii="Times New Roman" w:hAnsi="Times New Roman" w:cs="Times New Roman"/>
          <w:color w:val="000000"/>
          <w:sz w:val="28"/>
          <w:szCs w:val="28"/>
        </w:rPr>
        <w:t>педагогикалық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бағдарламаларды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дербес</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әзірлеу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қорытынды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жасау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түзету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жұмыстарын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жүргізу</w:t>
      </w:r>
      <w:proofErr w:type="spellEnd"/>
      <w:r w:rsidRPr="00F90EC4">
        <w:rPr>
          <w:rFonts w:ascii="Times New Roman" w:hAnsi="Times New Roman" w:cs="Times New Roman"/>
          <w:color w:val="000000"/>
          <w:sz w:val="28"/>
          <w:szCs w:val="28"/>
        </w:rPr>
        <w:t xml:space="preserve">;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құралдар</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оқ</w:t>
      </w:r>
      <w:proofErr w:type="gramStart"/>
      <w:r w:rsidRPr="00F90EC4">
        <w:rPr>
          <w:rFonts w:ascii="Times New Roman" w:hAnsi="Times New Roman" w:cs="Times New Roman"/>
          <w:color w:val="000000"/>
          <w:sz w:val="28"/>
          <w:szCs w:val="28"/>
        </w:rPr>
        <w:t>у-</w:t>
      </w:r>
      <w:proofErr w:type="gramEnd"/>
      <w:r w:rsidRPr="00F90EC4">
        <w:rPr>
          <w:rFonts w:ascii="Times New Roman" w:hAnsi="Times New Roman" w:cs="Times New Roman"/>
          <w:color w:val="000000"/>
          <w:sz w:val="28"/>
          <w:szCs w:val="28"/>
        </w:rPr>
        <w:t>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кешендер</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әзірлеу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w:t>
      </w:r>
      <w:proofErr w:type="gramStart"/>
      <w:r w:rsidRPr="00F90EC4">
        <w:rPr>
          <w:rFonts w:ascii="Times New Roman" w:hAnsi="Times New Roman" w:cs="Times New Roman"/>
          <w:color w:val="000000"/>
          <w:sz w:val="28"/>
          <w:szCs w:val="28"/>
        </w:rPr>
        <w:t>қ-</w:t>
      </w:r>
      <w:proofErr w:type="gramEnd"/>
      <w:r w:rsidRPr="00F90EC4">
        <w:rPr>
          <w:rFonts w:ascii="Times New Roman" w:hAnsi="Times New Roman" w:cs="Times New Roman"/>
          <w:color w:val="000000"/>
          <w:sz w:val="28"/>
          <w:szCs w:val="28"/>
        </w:rPr>
        <w:t>педагогикалық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жұмысты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ұйымдастырудың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инновациялық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тәжірибесін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енгізу</w:t>
      </w:r>
      <w:proofErr w:type="spellEnd"/>
      <w:r w:rsidRPr="00F90EC4">
        <w:rPr>
          <w:rFonts w:ascii="Times New Roman" w:hAnsi="Times New Roman" w:cs="Times New Roman"/>
          <w:color w:val="000000"/>
          <w:sz w:val="28"/>
          <w:szCs w:val="28"/>
        </w:rPr>
        <w:t xml:space="preserve">;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lastRenderedPageBreak/>
        <w:t xml:space="preserve">       </w:t>
      </w:r>
      <w:proofErr w:type="spellStart"/>
      <w:r w:rsidRPr="00F90EC4">
        <w:rPr>
          <w:rFonts w:ascii="Times New Roman" w:hAnsi="Times New Roman" w:cs="Times New Roman"/>
          <w:color w:val="000000"/>
          <w:sz w:val="28"/>
          <w:szCs w:val="28"/>
        </w:rPr>
        <w:t>мектепке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дейінгі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жастағы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балаларды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тәрбиелеу</w:t>
      </w:r>
      <w:proofErr w:type="spellEnd"/>
      <w:r w:rsidRPr="00F90EC4">
        <w:rPr>
          <w:rFonts w:ascii="Times New Roman" w:hAnsi="Times New Roman" w:cs="Times New Roman"/>
          <w:color w:val="000000"/>
          <w:sz w:val="28"/>
          <w:szCs w:val="28"/>
        </w:rPr>
        <w:t xml:space="preserve"> мен </w:t>
      </w:r>
      <w:proofErr w:type="spellStart"/>
      <w:r w:rsidRPr="00F90EC4">
        <w:rPr>
          <w:rFonts w:ascii="Times New Roman" w:hAnsi="Times New Roman" w:cs="Times New Roman"/>
          <w:color w:val="000000"/>
          <w:sz w:val="28"/>
          <w:szCs w:val="28"/>
        </w:rPr>
        <w:t>оқытуды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ұйымдастыру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бойынша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педагогтерге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көмек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көрсету</w:t>
      </w:r>
      <w:proofErr w:type="spellEnd"/>
      <w:r w:rsidRPr="00F90EC4">
        <w:rPr>
          <w:rFonts w:ascii="Times New Roman" w:hAnsi="Times New Roman" w:cs="Times New Roman"/>
          <w:color w:val="000000"/>
          <w:sz w:val="28"/>
          <w:szCs w:val="28"/>
        </w:rPr>
        <w:t xml:space="preserve">; </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аудан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қала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деңгейінде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психологиялық</w:t>
      </w:r>
      <w:proofErr w:type="spellEnd"/>
      <w:r w:rsidRPr="00F90EC4">
        <w:rPr>
          <w:rFonts w:ascii="Times New Roman" w:hAnsi="Times New Roman" w:cs="Times New Roman"/>
          <w:color w:val="000000"/>
          <w:sz w:val="28"/>
          <w:szCs w:val="28"/>
        </w:rPr>
        <w:t xml:space="preserve"> - </w:t>
      </w:r>
      <w:proofErr w:type="spellStart"/>
      <w:r w:rsidRPr="00F90EC4">
        <w:rPr>
          <w:rFonts w:ascii="Times New Roman" w:hAnsi="Times New Roman" w:cs="Times New Roman"/>
          <w:color w:val="000000"/>
          <w:sz w:val="28"/>
          <w:szCs w:val="28"/>
        </w:rPr>
        <w:t>педагогикалық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қоғамдастықта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тәлімгерлі</w:t>
      </w:r>
      <w:proofErr w:type="gramStart"/>
      <w:r w:rsidRPr="00F90EC4">
        <w:rPr>
          <w:rFonts w:ascii="Times New Roman" w:hAnsi="Times New Roman" w:cs="Times New Roman"/>
          <w:color w:val="000000"/>
          <w:sz w:val="28"/>
          <w:szCs w:val="28"/>
        </w:rPr>
        <w:t>кті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w:t>
      </w:r>
      <w:proofErr w:type="gramEnd"/>
      <w:r w:rsidRPr="00F90EC4">
        <w:rPr>
          <w:rFonts w:ascii="Times New Roman" w:hAnsi="Times New Roman" w:cs="Times New Roman"/>
          <w:color w:val="000000"/>
          <w:sz w:val="28"/>
          <w:szCs w:val="28"/>
        </w:rPr>
        <w:t>үзеге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асыру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даму </w:t>
      </w:r>
      <w:proofErr w:type="spellStart"/>
      <w:r w:rsidRPr="00F90EC4">
        <w:rPr>
          <w:rFonts w:ascii="Times New Roman" w:hAnsi="Times New Roman" w:cs="Times New Roman"/>
          <w:color w:val="000000"/>
          <w:sz w:val="28"/>
          <w:szCs w:val="28"/>
        </w:rPr>
        <w:t>стратегиясын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айқындау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облыс</w:t>
      </w:r>
      <w:proofErr w:type="spellEnd"/>
      <w:r w:rsidRPr="00F90EC4">
        <w:rPr>
          <w:rFonts w:ascii="Times New Roman" w:hAnsi="Times New Roman" w:cs="Times New Roman"/>
          <w:color w:val="000000"/>
          <w:sz w:val="28"/>
          <w:szCs w:val="28"/>
        </w:rPr>
        <w:t>/</w:t>
      </w:r>
      <w:proofErr w:type="spellStart"/>
      <w:r w:rsidRPr="00F90EC4">
        <w:rPr>
          <w:rFonts w:ascii="Times New Roman" w:hAnsi="Times New Roman" w:cs="Times New Roman"/>
          <w:color w:val="000000"/>
          <w:sz w:val="28"/>
          <w:szCs w:val="28"/>
        </w:rPr>
        <w:t>республикалық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маңызы</w:t>
      </w:r>
      <w:proofErr w:type="spellEnd"/>
      <w:r w:rsidRPr="00F90EC4">
        <w:rPr>
          <w:rFonts w:ascii="Times New Roman" w:hAnsi="Times New Roman" w:cs="Times New Roman"/>
          <w:color w:val="000000"/>
          <w:sz w:val="28"/>
          <w:szCs w:val="28"/>
        </w:rPr>
        <w:t xml:space="preserve"> бар </w:t>
      </w:r>
      <w:proofErr w:type="spellStart"/>
      <w:r w:rsidRPr="00F90EC4">
        <w:rPr>
          <w:rFonts w:ascii="Times New Roman" w:hAnsi="Times New Roman" w:cs="Times New Roman"/>
          <w:color w:val="000000"/>
          <w:sz w:val="28"/>
          <w:szCs w:val="28"/>
        </w:rPr>
        <w:t>қалалар</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астана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деңгейінде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тәжірибені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жинақтау</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5) "</w:t>
      </w:r>
      <w:proofErr w:type="spellStart"/>
      <w:r w:rsidRPr="00F90EC4">
        <w:rPr>
          <w:rFonts w:ascii="Times New Roman" w:hAnsi="Times New Roman" w:cs="Times New Roman"/>
          <w:color w:val="000000"/>
          <w:sz w:val="28"/>
          <w:szCs w:val="28"/>
        </w:rPr>
        <w:t>педагог-шебер</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w:t>
      </w:r>
      <w:proofErr w:type="spellStart"/>
      <w:r w:rsidRPr="00F90EC4">
        <w:rPr>
          <w:rFonts w:ascii="Times New Roman" w:hAnsi="Times New Roman" w:cs="Times New Roman"/>
          <w:color w:val="000000"/>
          <w:sz w:val="28"/>
          <w:szCs w:val="28"/>
        </w:rPr>
        <w:t>педагог-зерттеуші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бі</w:t>
      </w:r>
      <w:proofErr w:type="gramStart"/>
      <w:r w:rsidRPr="00F90EC4">
        <w:rPr>
          <w:rFonts w:ascii="Times New Roman" w:hAnsi="Times New Roman" w:cs="Times New Roman"/>
          <w:color w:val="000000"/>
          <w:sz w:val="28"/>
          <w:szCs w:val="28"/>
        </w:rPr>
        <w:t>л</w:t>
      </w:r>
      <w:proofErr w:type="gramEnd"/>
      <w:r w:rsidRPr="00F90EC4">
        <w:rPr>
          <w:rFonts w:ascii="Times New Roman" w:hAnsi="Times New Roman" w:cs="Times New Roman"/>
          <w:color w:val="000000"/>
          <w:sz w:val="28"/>
          <w:szCs w:val="28"/>
        </w:rPr>
        <w:t>іктілігіне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сондай-ақ</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облыстық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оқ</w:t>
      </w:r>
      <w:proofErr w:type="gramStart"/>
      <w:r w:rsidRPr="00F90EC4">
        <w:rPr>
          <w:rFonts w:ascii="Times New Roman" w:hAnsi="Times New Roman" w:cs="Times New Roman"/>
          <w:color w:val="000000"/>
          <w:sz w:val="28"/>
          <w:szCs w:val="28"/>
        </w:rPr>
        <w:t>у-</w:t>
      </w:r>
      <w:proofErr w:type="gramEnd"/>
      <w:r w:rsidRPr="00F90EC4">
        <w:rPr>
          <w:rFonts w:ascii="Times New Roman" w:hAnsi="Times New Roman" w:cs="Times New Roman"/>
          <w:color w:val="000000"/>
          <w:sz w:val="28"/>
          <w:szCs w:val="28"/>
        </w:rPr>
        <w:t>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кеңесте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республикалық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оқу-әдістемелік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кеңесте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мақұлдау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алған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шығарылған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оқу-әдістемелік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құралдардың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оқу-әдістемелік</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кешендердің</w:t>
      </w:r>
      <w:proofErr w:type="spellEnd"/>
      <w:r w:rsidRPr="00F90EC4">
        <w:rPr>
          <w:rFonts w:ascii="Times New Roman" w:hAnsi="Times New Roman" w:cs="Times New Roman"/>
          <w:color w:val="000000"/>
          <w:sz w:val="28"/>
          <w:szCs w:val="28"/>
        </w:rPr>
        <w:t xml:space="preserve"> авторы (</w:t>
      </w:r>
      <w:proofErr w:type="spellStart"/>
      <w:r w:rsidRPr="00F90EC4">
        <w:rPr>
          <w:rFonts w:ascii="Times New Roman" w:hAnsi="Times New Roman" w:cs="Times New Roman"/>
          <w:color w:val="000000"/>
          <w:sz w:val="28"/>
          <w:szCs w:val="28"/>
        </w:rPr>
        <w:t>тең</w:t>
      </w:r>
      <w:proofErr w:type="spellEnd"/>
      <w:r w:rsidRPr="00F90EC4">
        <w:rPr>
          <w:rFonts w:ascii="Times New Roman" w:hAnsi="Times New Roman" w:cs="Times New Roman"/>
          <w:color w:val="000000"/>
          <w:sz w:val="28"/>
          <w:szCs w:val="28"/>
        </w:rPr>
        <w:t xml:space="preserve"> авторы) </w:t>
      </w:r>
      <w:proofErr w:type="spellStart"/>
      <w:r w:rsidRPr="00F90EC4">
        <w:rPr>
          <w:rFonts w:ascii="Times New Roman" w:hAnsi="Times New Roman" w:cs="Times New Roman"/>
          <w:color w:val="000000"/>
          <w:sz w:val="28"/>
          <w:szCs w:val="28"/>
        </w:rPr>
        <w:t>немесе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авторлық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бағдарламасы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болуы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тиіс</w:t>
      </w:r>
      <w:proofErr w:type="spellEnd"/>
      <w:r w:rsidRPr="00F90EC4">
        <w:rPr>
          <w:rFonts w:ascii="Times New Roman" w:hAnsi="Times New Roman" w:cs="Times New Roman"/>
          <w:color w:val="000000"/>
          <w:sz w:val="28"/>
          <w:szCs w:val="28"/>
        </w:rPr>
        <w:t>;</w:t>
      </w:r>
    </w:p>
    <w:p w:rsidR="00F90EC4" w:rsidRPr="00F90EC4" w:rsidRDefault="00F90EC4" w:rsidP="00F90EC4">
      <w:pPr>
        <w:spacing w:after="0"/>
        <w:jc w:val="both"/>
        <w:rPr>
          <w:rFonts w:ascii="Times New Roman" w:hAnsi="Times New Roman" w:cs="Times New Roman"/>
          <w:sz w:val="28"/>
          <w:szCs w:val="28"/>
        </w:rPr>
      </w:pPr>
      <w:r w:rsidRPr="00F90EC4">
        <w:rPr>
          <w:rFonts w:ascii="Times New Roman" w:hAnsi="Times New Roman" w:cs="Times New Roman"/>
          <w:color w:val="000000"/>
          <w:sz w:val="28"/>
          <w:szCs w:val="28"/>
        </w:rPr>
        <w:t xml:space="preserve">      </w:t>
      </w:r>
      <w:proofErr w:type="spellStart"/>
      <w:proofErr w:type="gramStart"/>
      <w:r w:rsidRPr="00F90EC4">
        <w:rPr>
          <w:rFonts w:ascii="Times New Roman" w:hAnsi="Times New Roman" w:cs="Times New Roman"/>
          <w:color w:val="000000"/>
          <w:sz w:val="28"/>
          <w:szCs w:val="28"/>
        </w:rPr>
        <w:t>тәлімгерлікті</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жүзеге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асыру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облыс</w:t>
      </w:r>
      <w:proofErr w:type="spellEnd"/>
      <w:r w:rsidRPr="00F90EC4">
        <w:rPr>
          <w:rFonts w:ascii="Times New Roman" w:hAnsi="Times New Roman" w:cs="Times New Roman"/>
          <w:color w:val="000000"/>
          <w:sz w:val="28"/>
          <w:szCs w:val="28"/>
        </w:rPr>
        <w:t>/</w:t>
      </w:r>
      <w:proofErr w:type="spellStart"/>
      <w:r w:rsidRPr="00F90EC4">
        <w:rPr>
          <w:rFonts w:ascii="Times New Roman" w:hAnsi="Times New Roman" w:cs="Times New Roman"/>
          <w:color w:val="000000"/>
          <w:sz w:val="28"/>
          <w:szCs w:val="28"/>
        </w:rPr>
        <w:t>республикалық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маңызы</w:t>
      </w:r>
      <w:proofErr w:type="spellEnd"/>
      <w:r w:rsidRPr="00F90EC4">
        <w:rPr>
          <w:rFonts w:ascii="Times New Roman" w:hAnsi="Times New Roman" w:cs="Times New Roman"/>
          <w:color w:val="000000"/>
          <w:sz w:val="28"/>
          <w:szCs w:val="28"/>
        </w:rPr>
        <w:t xml:space="preserve"> бар </w:t>
      </w:r>
      <w:proofErr w:type="spellStart"/>
      <w:r w:rsidRPr="00F90EC4">
        <w:rPr>
          <w:rFonts w:ascii="Times New Roman" w:hAnsi="Times New Roman" w:cs="Times New Roman"/>
          <w:color w:val="000000"/>
          <w:sz w:val="28"/>
          <w:szCs w:val="28"/>
        </w:rPr>
        <w:t>қалалар</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астана</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деңгейінде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кәсіби</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қоғамдастық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желісін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дамытуды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жоспарлау</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білім</w:t>
      </w:r>
      <w:proofErr w:type="spellEnd"/>
      <w:r w:rsidRPr="00F90EC4">
        <w:rPr>
          <w:rFonts w:ascii="Times New Roman" w:hAnsi="Times New Roman" w:cs="Times New Roman"/>
          <w:color w:val="000000"/>
          <w:sz w:val="28"/>
          <w:szCs w:val="28"/>
        </w:rPr>
        <w:t xml:space="preserve"> беру </w:t>
      </w:r>
      <w:proofErr w:type="spellStart"/>
      <w:r w:rsidRPr="00F90EC4">
        <w:rPr>
          <w:rFonts w:ascii="Times New Roman" w:hAnsi="Times New Roman" w:cs="Times New Roman"/>
          <w:color w:val="000000"/>
          <w:sz w:val="28"/>
          <w:szCs w:val="28"/>
        </w:rPr>
        <w:t>саласындағы</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уәкілетті</w:t>
      </w:r>
      <w:proofErr w:type="spellEnd"/>
      <w:r w:rsidRPr="00F90EC4">
        <w:rPr>
          <w:rFonts w:ascii="Times New Roman" w:hAnsi="Times New Roman" w:cs="Times New Roman"/>
          <w:color w:val="000000"/>
          <w:sz w:val="28"/>
          <w:szCs w:val="28"/>
        </w:rPr>
        <w:t xml:space="preserve"> орган </w:t>
      </w:r>
      <w:proofErr w:type="spellStart"/>
      <w:r w:rsidRPr="00F90EC4">
        <w:rPr>
          <w:rFonts w:ascii="Times New Roman" w:hAnsi="Times New Roman" w:cs="Times New Roman"/>
          <w:color w:val="000000"/>
          <w:sz w:val="28"/>
          <w:szCs w:val="28"/>
        </w:rPr>
        <w:t>бекіткен</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республикалық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және</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халықаралық</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кәсіби</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конкурстардың</w:t>
      </w:r>
      <w:proofErr w:type="spellEnd"/>
      <w:r w:rsidRPr="00F90EC4">
        <w:rPr>
          <w:rFonts w:ascii="Times New Roman" w:hAnsi="Times New Roman" w:cs="Times New Roman"/>
          <w:color w:val="000000"/>
          <w:sz w:val="28"/>
          <w:szCs w:val="28"/>
        </w:rPr>
        <w:t xml:space="preserve"> </w:t>
      </w:r>
      <w:proofErr w:type="spellStart"/>
      <w:r w:rsidRPr="00F90EC4">
        <w:rPr>
          <w:rFonts w:ascii="Times New Roman" w:hAnsi="Times New Roman" w:cs="Times New Roman"/>
          <w:color w:val="000000"/>
          <w:sz w:val="28"/>
          <w:szCs w:val="28"/>
        </w:rPr>
        <w:t>қатысушысы</w:t>
      </w:r>
      <w:proofErr w:type="spellEnd"/>
      <w:r w:rsidRPr="00F90EC4">
        <w:rPr>
          <w:rFonts w:ascii="Times New Roman" w:hAnsi="Times New Roman" w:cs="Times New Roman"/>
          <w:color w:val="000000"/>
          <w:sz w:val="28"/>
          <w:szCs w:val="28"/>
        </w:rPr>
        <w:t xml:space="preserve"> болу.</w:t>
      </w:r>
      <w:proofErr w:type="gramEnd"/>
    </w:p>
    <w:p w:rsidR="00F90EC4" w:rsidRPr="0014085F" w:rsidRDefault="00F90EC4" w:rsidP="00F90EC4">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Психологтің </w:t>
      </w:r>
      <w:r w:rsidRPr="0014085F">
        <w:rPr>
          <w:rFonts w:ascii="Times New Roman" w:hAnsi="Times New Roman" w:cs="Times New Roman"/>
          <w:b/>
          <w:sz w:val="28"/>
          <w:szCs w:val="28"/>
          <w:lang w:val="kk-KZ"/>
        </w:rPr>
        <w:t>еңбекақысы:</w:t>
      </w:r>
      <w:r>
        <w:rPr>
          <w:rFonts w:ascii="Times New Roman" w:hAnsi="Times New Roman" w:cs="Times New Roman"/>
          <w:sz w:val="28"/>
          <w:szCs w:val="28"/>
          <w:lang w:val="kk-KZ"/>
        </w:rPr>
        <w:t xml:space="preserve"> жоғары білім </w:t>
      </w:r>
      <w:r>
        <w:rPr>
          <w:rFonts w:ascii="Times New Roman" w:eastAsia="Times New Roman" w:hAnsi="Times New Roman" w:cs="Times New Roman"/>
          <w:b/>
          <w:bCs/>
          <w:sz w:val="28"/>
          <w:szCs w:val="28"/>
          <w:lang w:val="kk-KZ"/>
        </w:rPr>
        <w:t>161 962</w:t>
      </w:r>
      <w:r w:rsidRPr="00B531BC">
        <w:rPr>
          <w:rFonts w:ascii="Times New Roman" w:eastAsia="Times New Roman" w:hAnsi="Times New Roman" w:cs="Times New Roman"/>
          <w:b/>
          <w:bCs/>
          <w:sz w:val="28"/>
          <w:szCs w:val="28"/>
          <w:lang w:val="kk-KZ"/>
        </w:rPr>
        <w:t xml:space="preserve"> </w:t>
      </w:r>
      <w:r w:rsidRPr="0014085F">
        <w:rPr>
          <w:rFonts w:ascii="Times New Roman" w:hAnsi="Times New Roman" w:cs="Times New Roman"/>
          <w:sz w:val="28"/>
          <w:szCs w:val="28"/>
          <w:lang w:val="kk-KZ"/>
        </w:rPr>
        <w:t>теңге (біліктілік санатынсыз</w:t>
      </w:r>
      <w:r>
        <w:rPr>
          <w:rFonts w:ascii="Times New Roman" w:hAnsi="Times New Roman" w:cs="Times New Roman"/>
          <w:sz w:val="28"/>
          <w:szCs w:val="28"/>
          <w:lang w:val="kk-KZ"/>
        </w:rPr>
        <w:t xml:space="preserve"> </w:t>
      </w:r>
      <w:r w:rsidRPr="0014085F">
        <w:rPr>
          <w:rFonts w:ascii="Times New Roman" w:hAnsi="Times New Roman" w:cs="Times New Roman"/>
          <w:sz w:val="28"/>
          <w:szCs w:val="28"/>
          <w:lang w:val="kk-KZ"/>
        </w:rPr>
        <w:t>(педагог-модератор, педагог-сарапшы, педагог-зерттеуші, педагог-шебер).</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b/>
          <w:sz w:val="28"/>
          <w:szCs w:val="28"/>
          <w:lang w:val="kk-KZ"/>
        </w:rPr>
        <w:t>Конкурсқа қатысуға өтінімдерді беру мерзімі және қабылдау орны:</w:t>
      </w:r>
      <w:r w:rsidRPr="0014085F">
        <w:rPr>
          <w:rFonts w:ascii="Times New Roman" w:hAnsi="Times New Roman" w:cs="Times New Roman"/>
          <w:sz w:val="28"/>
          <w:szCs w:val="28"/>
          <w:lang w:val="kk-KZ"/>
        </w:rPr>
        <w:t xml:space="preserve"> білім беру ұйымдарының интернет-ресурсында және (немесе) әлеуметтік желілердің ресми аккаунттарында хабарландыру жарияланған күн</w:t>
      </w:r>
      <w:r>
        <w:rPr>
          <w:rFonts w:ascii="Times New Roman" w:hAnsi="Times New Roman" w:cs="Times New Roman"/>
          <w:sz w:val="28"/>
          <w:szCs w:val="28"/>
          <w:lang w:val="kk-KZ"/>
        </w:rPr>
        <w:t>нен бастап 7 жұмыс күні ішінде;</w:t>
      </w:r>
    </w:p>
    <w:p w:rsidR="00F90EC4" w:rsidRPr="000324F1" w:rsidRDefault="00F90EC4" w:rsidP="00F90EC4">
      <w:pPr>
        <w:spacing w:after="0"/>
        <w:rPr>
          <w:rFonts w:ascii="Times New Roman" w:hAnsi="Times New Roman" w:cs="Times New Roman"/>
          <w:sz w:val="28"/>
          <w:szCs w:val="28"/>
          <w:lang w:val="kk-KZ"/>
        </w:rPr>
      </w:pPr>
      <w:r>
        <w:rPr>
          <w:rFonts w:ascii="Times New Roman" w:hAnsi="Times New Roman" w:cs="Times New Roman"/>
          <w:sz w:val="28"/>
          <w:szCs w:val="28"/>
          <w:lang w:val="kk-KZ"/>
        </w:rPr>
        <w:t>«Павлодар қаласының № 121 сәбилер бақшасы»</w:t>
      </w:r>
      <w:r w:rsidRPr="000324F1">
        <w:rPr>
          <w:rFonts w:ascii="Times New Roman" w:hAnsi="Times New Roman" w:cs="Times New Roman"/>
          <w:sz w:val="28"/>
          <w:szCs w:val="28"/>
          <w:lang w:val="kk-KZ"/>
        </w:rPr>
        <w:t xml:space="preserve"> КМҚК, </w:t>
      </w:r>
      <w:r>
        <w:rPr>
          <w:rFonts w:ascii="Times New Roman" w:hAnsi="Times New Roman" w:cs="Times New Roman"/>
          <w:sz w:val="28"/>
          <w:szCs w:val="28"/>
          <w:lang w:val="kk-KZ"/>
        </w:rPr>
        <w:t xml:space="preserve">Құдайбердіұлы көшесі, </w:t>
      </w:r>
      <w:r w:rsidRPr="00DB3CCA">
        <w:rPr>
          <w:rFonts w:ascii="Times New Roman" w:hAnsi="Times New Roman" w:cs="Times New Roman"/>
          <w:sz w:val="28"/>
          <w:szCs w:val="28"/>
          <w:lang w:val="kk-KZ"/>
        </w:rPr>
        <w:t>4</w:t>
      </w:r>
    </w:p>
    <w:p w:rsidR="00F90EC4" w:rsidRPr="0014085F" w:rsidRDefault="00F90EC4" w:rsidP="00F90EC4">
      <w:pPr>
        <w:spacing w:after="0"/>
        <w:rPr>
          <w:rFonts w:ascii="Times New Roman" w:hAnsi="Times New Roman" w:cs="Times New Roman"/>
          <w:b/>
          <w:sz w:val="28"/>
          <w:szCs w:val="28"/>
          <w:lang w:val="kk-KZ"/>
        </w:rPr>
      </w:pPr>
      <w:r w:rsidRPr="0014085F">
        <w:rPr>
          <w:rFonts w:ascii="Times New Roman" w:hAnsi="Times New Roman" w:cs="Times New Roman"/>
          <w:b/>
          <w:sz w:val="28"/>
          <w:szCs w:val="28"/>
          <w:lang w:val="kk-KZ"/>
        </w:rPr>
        <w:t>Конкурсқа қатысу үшін қажетті құжаттар тізімі:</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1) нысан бойынша қоса берілетін құжаттардың тізбесін көрсете отырып, конкурсқа қатысу</w:t>
      </w:r>
      <w:r>
        <w:rPr>
          <w:rFonts w:ascii="Times New Roman" w:hAnsi="Times New Roman" w:cs="Times New Roman"/>
          <w:sz w:val="28"/>
          <w:szCs w:val="28"/>
          <w:lang w:val="kk-KZ"/>
        </w:rPr>
        <w:t xml:space="preserve"> туралы өтініш;</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2) жеке басты куәландыратын құжат немесе цифрлық құжаттар сервисінен электрондық құжат</w:t>
      </w:r>
      <w:r>
        <w:rPr>
          <w:rFonts w:ascii="Times New Roman" w:hAnsi="Times New Roman" w:cs="Times New Roman"/>
          <w:sz w:val="28"/>
          <w:szCs w:val="28"/>
          <w:lang w:val="kk-KZ"/>
        </w:rPr>
        <w:t xml:space="preserve"> (сәйкестендіру үшін);</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және байланыс телефо</w:t>
      </w:r>
      <w:r>
        <w:rPr>
          <w:rFonts w:ascii="Times New Roman" w:hAnsi="Times New Roman" w:cs="Times New Roman"/>
          <w:sz w:val="28"/>
          <w:szCs w:val="28"/>
          <w:lang w:val="kk-KZ"/>
        </w:rPr>
        <w:t>ндары көрсетілген – бар болса);</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w:t>
      </w:r>
      <w:r>
        <w:rPr>
          <w:rFonts w:ascii="Times New Roman" w:hAnsi="Times New Roman" w:cs="Times New Roman"/>
          <w:sz w:val="28"/>
          <w:szCs w:val="28"/>
          <w:lang w:val="kk-KZ"/>
        </w:rPr>
        <w:t>ы құжаттардың көшірмелері;</w:t>
      </w:r>
    </w:p>
    <w:p w:rsidR="00F90EC4" w:rsidRPr="007D5926" w:rsidRDefault="00F90EC4" w:rsidP="00F90EC4">
      <w:pPr>
        <w:spacing w:after="0"/>
        <w:rPr>
          <w:rFonts w:ascii="Times New Roman" w:hAnsi="Times New Roman" w:cs="Times New Roman"/>
          <w:sz w:val="28"/>
          <w:szCs w:val="28"/>
          <w:lang w:val="kk-KZ"/>
        </w:rPr>
      </w:pPr>
      <w:r w:rsidRPr="007D5926">
        <w:rPr>
          <w:rFonts w:ascii="Times New Roman" w:hAnsi="Times New Roman" w:cs="Times New Roman"/>
          <w:sz w:val="28"/>
          <w:szCs w:val="28"/>
          <w:lang w:val="kk-KZ"/>
        </w:rPr>
        <w:t>5) еңбек қызметін растайтын құжаттың көшірмесі (бар болса);</w:t>
      </w:r>
    </w:p>
    <w:p w:rsidR="00F90EC4" w:rsidRPr="00A12DED" w:rsidRDefault="00F90EC4" w:rsidP="00F90EC4">
      <w:pPr>
        <w:spacing w:after="0"/>
        <w:rPr>
          <w:rFonts w:ascii="Times New Roman" w:hAnsi="Times New Roman" w:cs="Times New Roman"/>
          <w:sz w:val="28"/>
          <w:szCs w:val="28"/>
          <w:lang w:val="kk-KZ"/>
        </w:rPr>
      </w:pPr>
      <w:r w:rsidRPr="00A12DED">
        <w:rPr>
          <w:rFonts w:ascii="Times New Roman" w:hAnsi="Times New Roman" w:cs="Times New Roman"/>
          <w:sz w:val="28"/>
          <w:szCs w:val="28"/>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w:t>
      </w:r>
      <w:r w:rsidRPr="00A12DED">
        <w:rPr>
          <w:rFonts w:ascii="Times New Roman" w:hAnsi="Times New Roman" w:cs="Times New Roman"/>
          <w:sz w:val="28"/>
          <w:szCs w:val="28"/>
          <w:lang w:val="kk-KZ"/>
        </w:rPr>
        <w:lastRenderedPageBreak/>
        <w:t>міндетін атқарушысының2020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90EC4" w:rsidRPr="00A12DED" w:rsidRDefault="00F90EC4" w:rsidP="00F90EC4">
      <w:pPr>
        <w:spacing w:after="0"/>
        <w:rPr>
          <w:rFonts w:ascii="Times New Roman" w:hAnsi="Times New Roman" w:cs="Times New Roman"/>
          <w:sz w:val="28"/>
          <w:szCs w:val="28"/>
          <w:lang w:val="kk-KZ"/>
        </w:rPr>
      </w:pPr>
      <w:r w:rsidRPr="00A12DED">
        <w:rPr>
          <w:rFonts w:ascii="Times New Roman" w:hAnsi="Times New Roman" w:cs="Times New Roman"/>
          <w:sz w:val="28"/>
          <w:szCs w:val="28"/>
          <w:lang w:val="kk-KZ"/>
        </w:rPr>
        <w:t>7) психоневрологиялық ұйымнан анықтама;</w:t>
      </w:r>
    </w:p>
    <w:p w:rsidR="00F90EC4" w:rsidRPr="00A12DED" w:rsidRDefault="00F90EC4" w:rsidP="00F90EC4">
      <w:pPr>
        <w:spacing w:after="0"/>
        <w:rPr>
          <w:rFonts w:ascii="Times New Roman" w:hAnsi="Times New Roman" w:cs="Times New Roman"/>
          <w:sz w:val="28"/>
          <w:szCs w:val="28"/>
          <w:lang w:val="kk-KZ"/>
        </w:rPr>
      </w:pPr>
      <w:r w:rsidRPr="00A12DED">
        <w:rPr>
          <w:rFonts w:ascii="Times New Roman" w:hAnsi="Times New Roman" w:cs="Times New Roman"/>
          <w:sz w:val="28"/>
          <w:szCs w:val="28"/>
          <w:lang w:val="kk-KZ"/>
        </w:rPr>
        <w:t>8) наркологиялық ұйымнан анықтама;</w:t>
      </w:r>
    </w:p>
    <w:p w:rsidR="00F90EC4" w:rsidRPr="00DB3CCA" w:rsidRDefault="00F90EC4" w:rsidP="00F90EC4">
      <w:pPr>
        <w:spacing w:after="0"/>
        <w:rPr>
          <w:rFonts w:ascii="Times New Roman" w:hAnsi="Times New Roman" w:cs="Times New Roman"/>
          <w:sz w:val="28"/>
          <w:szCs w:val="28"/>
          <w:lang w:val="kk-KZ"/>
        </w:rPr>
      </w:pPr>
      <w:r w:rsidRPr="00DB3CCA">
        <w:rPr>
          <w:rFonts w:ascii="Times New Roman" w:hAnsi="Times New Roman" w:cs="Times New Roman"/>
          <w:sz w:val="28"/>
          <w:szCs w:val="28"/>
          <w:lang w:val="kk-KZ"/>
        </w:rPr>
        <w:t>9) Ұлттық</w:t>
      </w:r>
      <w:r>
        <w:rPr>
          <w:rFonts w:ascii="Times New Roman" w:hAnsi="Times New Roman" w:cs="Times New Roman"/>
          <w:sz w:val="28"/>
          <w:szCs w:val="28"/>
          <w:lang w:val="kk-KZ"/>
        </w:rPr>
        <w:t xml:space="preserve"> </w:t>
      </w:r>
      <w:r w:rsidRPr="00DB3CCA">
        <w:rPr>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w:t>
      </w:r>
      <w:r w:rsidRPr="00DB3CCA">
        <w:rPr>
          <w:rFonts w:ascii="Times New Roman" w:hAnsi="Times New Roman" w:cs="Times New Roman"/>
          <w:sz w:val="28"/>
          <w:szCs w:val="28"/>
          <w:lang w:val="kk-KZ"/>
        </w:rPr>
        <w:t>тестілеу сертификаты (бұданәрі - ҰБС) немесе педагог-</w:t>
      </w:r>
    </w:p>
    <w:p w:rsidR="00F90EC4" w:rsidRPr="0014085F" w:rsidRDefault="00F90EC4" w:rsidP="00F90EC4">
      <w:pPr>
        <w:spacing w:after="0"/>
        <w:rPr>
          <w:rFonts w:ascii="Times New Roman" w:hAnsi="Times New Roman" w:cs="Times New Roman"/>
          <w:sz w:val="28"/>
          <w:szCs w:val="28"/>
          <w:lang w:val="kk-KZ"/>
        </w:rPr>
      </w:pPr>
      <w:r w:rsidRPr="00DB3CCA">
        <w:rPr>
          <w:rFonts w:ascii="Times New Roman" w:hAnsi="Times New Roman" w:cs="Times New Roman"/>
          <w:sz w:val="28"/>
          <w:szCs w:val="28"/>
          <w:lang w:val="kk-KZ"/>
        </w:rPr>
        <w:t>модератордың, педагог-сарапшының, педагог-зерттеушінің, педагог-шебердіңбіліктіліксанатыныңболуытуралыкуәлік (бар болса);</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 xml:space="preserve">10) </w:t>
      </w:r>
      <w:r>
        <w:rPr>
          <w:rFonts w:ascii="Times New Roman" w:hAnsi="Times New Roman" w:cs="Times New Roman"/>
          <w:sz w:val="28"/>
          <w:szCs w:val="28"/>
          <w:lang w:val="kk-KZ"/>
        </w:rPr>
        <w:t>әдіскердің</w:t>
      </w:r>
      <w:r w:rsidRPr="0014085F">
        <w:rPr>
          <w:rFonts w:ascii="Times New Roman" w:hAnsi="Times New Roman" w:cs="Times New Roman"/>
          <w:sz w:val="28"/>
          <w:szCs w:val="28"/>
          <w:lang w:val="kk-KZ"/>
        </w:rPr>
        <w:t xml:space="preserve"> бос немесе уақытша бос лауазымына кандидаттың толтырылған бағалау</w:t>
      </w:r>
      <w:r>
        <w:rPr>
          <w:rFonts w:ascii="Times New Roman" w:hAnsi="Times New Roman" w:cs="Times New Roman"/>
          <w:sz w:val="28"/>
          <w:szCs w:val="28"/>
          <w:lang w:val="kk-KZ"/>
        </w:rPr>
        <w:t>парағы.</w:t>
      </w:r>
    </w:p>
    <w:p w:rsidR="00F90EC4" w:rsidRPr="0014085F" w:rsidRDefault="00F90EC4" w:rsidP="00F90EC4">
      <w:pPr>
        <w:spacing w:after="0"/>
        <w:rPr>
          <w:rFonts w:ascii="Times New Roman" w:hAnsi="Times New Roman" w:cs="Times New Roman"/>
          <w:sz w:val="28"/>
          <w:szCs w:val="28"/>
          <w:lang w:val="kk-KZ"/>
        </w:rPr>
      </w:pPr>
      <w:r w:rsidRPr="0014085F">
        <w:rPr>
          <w:rFonts w:ascii="Times New Roman" w:hAnsi="Times New Roman" w:cs="Times New Roman"/>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w:t>
      </w:r>
      <w:r>
        <w:rPr>
          <w:rFonts w:ascii="Times New Roman" w:hAnsi="Times New Roman" w:cs="Times New Roman"/>
          <w:sz w:val="28"/>
          <w:szCs w:val="28"/>
          <w:lang w:val="kk-KZ"/>
        </w:rPr>
        <w:t>ызметті көрсетуден бас тартады.</w:t>
      </w:r>
    </w:p>
    <w:p w:rsidR="00F90EC4" w:rsidRPr="00DB3CCA" w:rsidRDefault="00F90EC4" w:rsidP="00F90EC4">
      <w:pPr>
        <w:spacing w:after="0"/>
        <w:rPr>
          <w:rFonts w:ascii="Times New Roman" w:hAnsi="Times New Roman" w:cs="Times New Roman"/>
          <w:b/>
          <w:sz w:val="28"/>
          <w:szCs w:val="28"/>
          <w:lang w:val="kk-KZ"/>
        </w:rPr>
      </w:pPr>
      <w:r w:rsidRPr="00DB3CCA">
        <w:rPr>
          <w:rFonts w:ascii="Times New Roman" w:hAnsi="Times New Roman" w:cs="Times New Roman"/>
          <w:b/>
          <w:sz w:val="28"/>
          <w:szCs w:val="28"/>
          <w:lang w:val="kk-KZ"/>
        </w:rPr>
        <w:t>Ақпаратты</w:t>
      </w:r>
      <w:r>
        <w:rPr>
          <w:rFonts w:ascii="Times New Roman" w:hAnsi="Times New Roman" w:cs="Times New Roman"/>
          <w:b/>
          <w:sz w:val="28"/>
          <w:szCs w:val="28"/>
          <w:lang w:val="kk-KZ"/>
        </w:rPr>
        <w:t xml:space="preserve"> а</w:t>
      </w:r>
      <w:r w:rsidRPr="00DB3CCA">
        <w:rPr>
          <w:rFonts w:ascii="Times New Roman" w:hAnsi="Times New Roman" w:cs="Times New Roman"/>
          <w:b/>
          <w:sz w:val="28"/>
          <w:szCs w:val="28"/>
          <w:lang w:val="kk-KZ"/>
        </w:rPr>
        <w:t>нақтылау</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үшін</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байланыстелефондары</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электрондық</w:t>
      </w:r>
    </w:p>
    <w:p w:rsidR="00F90EC4" w:rsidRDefault="00F90EC4" w:rsidP="00F90EC4">
      <w:pPr>
        <w:spacing w:after="0"/>
        <w:rPr>
          <w:rFonts w:ascii="Times New Roman" w:hAnsi="Times New Roman" w:cs="Times New Roman"/>
          <w:b/>
          <w:sz w:val="28"/>
          <w:szCs w:val="28"/>
          <w:lang w:val="kk-KZ"/>
        </w:rPr>
      </w:pPr>
      <w:r w:rsidRPr="00DB3CCA">
        <w:rPr>
          <w:rFonts w:ascii="Times New Roman" w:hAnsi="Times New Roman" w:cs="Times New Roman"/>
          <w:b/>
          <w:sz w:val="28"/>
          <w:szCs w:val="28"/>
          <w:lang w:val="kk-KZ"/>
        </w:rPr>
        <w:t>Мекен</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жайлары: 8(7182)</w:t>
      </w:r>
      <w:r>
        <w:rPr>
          <w:rFonts w:ascii="Times New Roman" w:hAnsi="Times New Roman" w:cs="Times New Roman"/>
          <w:b/>
          <w:sz w:val="28"/>
          <w:szCs w:val="28"/>
          <w:lang w:val="kk-KZ"/>
        </w:rPr>
        <w:t xml:space="preserve"> 34-69-74</w:t>
      </w:r>
      <w:r w:rsidRPr="00DB3CCA">
        <w:rPr>
          <w:rFonts w:ascii="Times New Roman" w:hAnsi="Times New Roman" w:cs="Times New Roman"/>
          <w:b/>
          <w:sz w:val="28"/>
          <w:szCs w:val="28"/>
          <w:lang w:val="kk-KZ"/>
        </w:rPr>
        <w:t xml:space="preserve">; </w:t>
      </w:r>
    </w:p>
    <w:p w:rsidR="00F90EC4" w:rsidRPr="00DB3CCA" w:rsidRDefault="00F90EC4" w:rsidP="00F90EC4">
      <w:pPr>
        <w:spacing w:after="0"/>
        <w:rPr>
          <w:rFonts w:ascii="Times New Roman" w:hAnsi="Times New Roman" w:cs="Times New Roman"/>
          <w:b/>
          <w:sz w:val="28"/>
          <w:szCs w:val="28"/>
          <w:lang w:val="kk-KZ"/>
        </w:rPr>
      </w:pPr>
      <w:r w:rsidRPr="00DB3CCA">
        <w:rPr>
          <w:rFonts w:ascii="Times New Roman" w:hAnsi="Times New Roman" w:cs="Times New Roman"/>
          <w:b/>
          <w:sz w:val="28"/>
          <w:szCs w:val="28"/>
          <w:lang w:val="kk-KZ"/>
        </w:rPr>
        <w:t>электронды</w:t>
      </w:r>
      <w:r>
        <w:rPr>
          <w:rFonts w:ascii="Times New Roman" w:hAnsi="Times New Roman" w:cs="Times New Roman"/>
          <w:b/>
          <w:sz w:val="28"/>
          <w:szCs w:val="28"/>
          <w:lang w:val="kk-KZ"/>
        </w:rPr>
        <w:t xml:space="preserve"> </w:t>
      </w:r>
      <w:r w:rsidRPr="00DB3CCA">
        <w:rPr>
          <w:rFonts w:ascii="Times New Roman" w:hAnsi="Times New Roman" w:cs="Times New Roman"/>
          <w:b/>
          <w:sz w:val="28"/>
          <w:szCs w:val="28"/>
          <w:lang w:val="kk-KZ"/>
        </w:rPr>
        <w:t>адрес</w:t>
      </w:r>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477DC2">
        <w:rPr>
          <w:rFonts w:ascii="Times New Roman" w:hAnsi="Times New Roman" w:cs="Times New Roman"/>
          <w:b/>
          <w:sz w:val="28"/>
          <w:szCs w:val="28"/>
        </w:rPr>
        <w:t xml:space="preserve"> </w:t>
      </w:r>
      <w:r w:rsidRPr="00DB3CCA">
        <w:rPr>
          <w:rFonts w:ascii="Times New Roman" w:hAnsi="Times New Roman" w:cs="Times New Roman"/>
          <w:b/>
          <w:sz w:val="28"/>
          <w:szCs w:val="28"/>
          <w:lang w:val="kk-KZ"/>
        </w:rPr>
        <w:t>sad</w:t>
      </w:r>
      <w:r>
        <w:rPr>
          <w:rFonts w:ascii="Times New Roman" w:hAnsi="Times New Roman" w:cs="Times New Roman"/>
          <w:b/>
          <w:sz w:val="28"/>
          <w:szCs w:val="28"/>
          <w:lang w:val="kk-KZ"/>
        </w:rPr>
        <w:t>121</w:t>
      </w:r>
      <w:r w:rsidRPr="00DB3CCA">
        <w:rPr>
          <w:rFonts w:ascii="Times New Roman" w:hAnsi="Times New Roman" w:cs="Times New Roman"/>
          <w:b/>
          <w:sz w:val="28"/>
          <w:szCs w:val="28"/>
          <w:lang w:val="kk-KZ"/>
        </w:rPr>
        <w:t>@goo.edu.kz</w:t>
      </w:r>
    </w:p>
    <w:p w:rsidR="00384AB0" w:rsidRPr="00F90EC4" w:rsidRDefault="00384AB0">
      <w:pPr>
        <w:rPr>
          <w:lang w:val="kk-KZ"/>
        </w:rPr>
      </w:pPr>
    </w:p>
    <w:sectPr w:rsidR="00384AB0" w:rsidRPr="00F90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F90EC4"/>
    <w:rsid w:val="00384AB0"/>
    <w:rsid w:val="00F9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2024-07-22T06:45:00Z</dcterms:created>
  <dcterms:modified xsi:type="dcterms:W3CDTF">2024-07-22T06:50:00Z</dcterms:modified>
</cp:coreProperties>
</file>