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13" w:rsidRPr="00621613" w:rsidRDefault="00621613" w:rsidP="00621613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35322F"/>
          <w:kern w:val="36"/>
          <w:sz w:val="36"/>
          <w:szCs w:val="36"/>
          <w:lang w:eastAsia="ru-RU"/>
        </w:rPr>
      </w:pPr>
      <w:r w:rsidRPr="00621613">
        <w:rPr>
          <w:rFonts w:ascii="Times New Roman" w:eastAsia="Times New Roman" w:hAnsi="Times New Roman" w:cs="Times New Roman"/>
          <w:b/>
          <w:bCs/>
          <w:color w:val="35322F"/>
          <w:kern w:val="36"/>
          <w:sz w:val="36"/>
          <w:szCs w:val="36"/>
          <w:lang w:eastAsia="ru-RU"/>
        </w:rPr>
        <w:t>Психическое развитие детей дошкольного возраста</w:t>
      </w:r>
    </w:p>
    <w:p w:rsidR="00621613" w:rsidRPr="00621613" w:rsidRDefault="00621613" w:rsidP="006216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Дошкольный возраст – ключевой период в жизни ребёнка. Именно в это время формируются важнейшие психические функции: восприятие, мышление, память, речь. Учитывая тот факт, что этот период также связан с повышенной чувствительностью, родителям стоит обратить самое пристальное внимание на то, с чем приходится сталкиваться малышу в повседневной жизни. В частности, очень важно свести к минимуму сильные раздражители, способные привести к нежелательным нервным реакциям.</w:t>
      </w:r>
    </w:p>
    <w:p w:rsidR="0021721C" w:rsidRPr="00296BE5" w:rsidRDefault="0021721C" w:rsidP="0021721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96BE5">
        <w:rPr>
          <w:b/>
          <w:bCs/>
          <w:color w:val="000000" w:themeColor="text1"/>
          <w:sz w:val="28"/>
          <w:szCs w:val="28"/>
        </w:rPr>
        <w:t>Особенности психического развития в дошкольном возрасте</w:t>
      </w:r>
    </w:p>
    <w:p w:rsidR="0021721C" w:rsidRPr="00296BE5" w:rsidRDefault="0021721C" w:rsidP="0021721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96BE5">
        <w:rPr>
          <w:color w:val="000000" w:themeColor="text1"/>
          <w:sz w:val="28"/>
          <w:szCs w:val="28"/>
        </w:rPr>
        <w:t>Примерно с трёх лет ребёнок изучает собственное тело и начинает идентифицировать себя как девочку или мальчика. Это лучшее время для знакомства с различными моделями поведения. В этот же период ребёнок начинает исследовать социальное пространство и учится выстраивать отношения между людьми. По этой причине очень важно уделить внимание окружению дошкольника и его общению с другими детьми, которое в этом возрасте жизненно необходимо. Ещё одна задача, которую решает для себя дошкольник, – изучение функций предметов, а также развитие ценностного отношения к ним. Активно формируется речь.</w:t>
      </w:r>
    </w:p>
    <w:p w:rsidR="0021721C" w:rsidRPr="00296BE5" w:rsidRDefault="0021721C" w:rsidP="0021721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96BE5">
        <w:rPr>
          <w:color w:val="000000" w:themeColor="text1"/>
          <w:sz w:val="28"/>
          <w:szCs w:val="28"/>
        </w:rPr>
        <w:t>Одна из самых интересных психических функций, формируемых в дошкольный период жизни, – осознание себя во времени. Ребёнок начинает вспоминать прошлое, осознавать себя в настоящем и уже знает о существовании будущего. Благодаря тому, что в возрасте 3-6 лет происходит личностное, эмоциональное и интеллектуальное развитие, маленький человек начинает всё активнее осознавать себя и своё место в окружающем мире. Он уже способен давать первые собственные оценки своему, а также чужому поведению.</w:t>
      </w:r>
    </w:p>
    <w:p w:rsidR="00B4774E" w:rsidRPr="00296BE5" w:rsidRDefault="00B4774E" w:rsidP="00B4774E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96BE5">
        <w:rPr>
          <w:b/>
          <w:bCs/>
          <w:color w:val="000000" w:themeColor="text1"/>
          <w:sz w:val="28"/>
          <w:szCs w:val="28"/>
        </w:rPr>
        <w:t>Игра как ключевая деятельность</w:t>
      </w:r>
    </w:p>
    <w:p w:rsidR="00B4774E" w:rsidRPr="00296BE5" w:rsidRDefault="00B4774E" w:rsidP="00B4774E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96BE5">
        <w:rPr>
          <w:color w:val="000000" w:themeColor="text1"/>
          <w:sz w:val="28"/>
          <w:szCs w:val="28"/>
        </w:rPr>
        <w:t xml:space="preserve">Учитывая все особенности психического развития ребенка раннего возраста, можно с уверенностью сказать, что ведущей и преобладающей деятельностью в этом возрасте должна стать игра. Чему бы вы ни учили сына или </w:t>
      </w:r>
      <w:proofErr w:type="gramStart"/>
      <w:r w:rsidRPr="00296BE5">
        <w:rPr>
          <w:color w:val="000000" w:themeColor="text1"/>
          <w:sz w:val="28"/>
          <w:szCs w:val="28"/>
        </w:rPr>
        <w:t>дочь</w:t>
      </w:r>
      <w:proofErr w:type="gramEnd"/>
      <w:r w:rsidRPr="00296BE5">
        <w:rPr>
          <w:color w:val="000000" w:themeColor="text1"/>
          <w:sz w:val="28"/>
          <w:szCs w:val="28"/>
        </w:rPr>
        <w:t xml:space="preserve"> и </w:t>
      </w:r>
      <w:proofErr w:type="gramStart"/>
      <w:r w:rsidRPr="00296BE5">
        <w:rPr>
          <w:color w:val="000000" w:themeColor="text1"/>
          <w:sz w:val="28"/>
          <w:szCs w:val="28"/>
        </w:rPr>
        <w:t>какие</w:t>
      </w:r>
      <w:proofErr w:type="gramEnd"/>
      <w:r w:rsidRPr="00296BE5">
        <w:rPr>
          <w:color w:val="000000" w:themeColor="text1"/>
          <w:sz w:val="28"/>
          <w:szCs w:val="28"/>
        </w:rPr>
        <w:t xml:space="preserve"> навыки ни старались бы привить, обучение в обязательном порядке должно проходить в игровой форме. Именно её малыш в это время воспринимает лучше всего. Важнейшее значение имеют всевозможные ролевые игры, поскольку в их процессе дошкольник осваивает ключевые социальные роли. При этом ребёнок учится подчинять свои желания чётко установленным игровым правилам, что также крайне важно в этот период жизни.</w:t>
      </w:r>
    </w:p>
    <w:p w:rsidR="00B4774E" w:rsidRPr="00296BE5" w:rsidRDefault="00B4774E" w:rsidP="00B4774E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96BE5">
        <w:rPr>
          <w:color w:val="000000" w:themeColor="text1"/>
          <w:sz w:val="28"/>
          <w:szCs w:val="28"/>
        </w:rPr>
        <w:lastRenderedPageBreak/>
        <w:t>Не менее важна игра и с точки зрения межличностных отношений. Ребёнок учится на равных общаться со сверстниками и старшими детьми, и именно в этом возрасте закладывается фундамент будущей модели «человек-общество». Помимо этого, грамотно выстроенная игровая деятельность способствует формированию первых нравственных чувств, а также моральных установок. Учитывая то, что многие игры в этом возрасте начинают носить соревновательный характер, мальчик или девочка дошкольного возраста постепенно формирует свою первую личную мотивацию.</w:t>
      </w:r>
    </w:p>
    <w:p w:rsidR="00B4774E" w:rsidRPr="00296BE5" w:rsidRDefault="00B4774E" w:rsidP="00B4774E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96BE5">
        <w:rPr>
          <w:color w:val="000000" w:themeColor="text1"/>
          <w:sz w:val="28"/>
          <w:szCs w:val="28"/>
        </w:rPr>
        <w:t>Очень важны занятия творческой деятельностью (которая, впрочем, также должна проходить в игровой форме). Большинство детей обожают рисовать, лепить из пластилина, создавать всевозможные поделки и аппликации. Очень важно вводить в повседневные игровые занятия поэтапное ознакомление с окружающим миром, природой – благо, дошкольники обычно проявляют живой интерес к изучению среды, в которой они живут. Соответственно, родителям стоит постепенно вводить как можно больше объектов для изучения и познания окружающей среды. Это поможет сформировать у будущего школьника активную любознательность и поспособствует развитию по-настоящему широкого кругозора в дальнейшем.</w:t>
      </w:r>
    </w:p>
    <w:p w:rsidR="00344B05" w:rsidRPr="00296BE5" w:rsidRDefault="00344B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344B05" w:rsidRPr="0029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89"/>
    <w:rsid w:val="0021721C"/>
    <w:rsid w:val="00296BE5"/>
    <w:rsid w:val="00344B05"/>
    <w:rsid w:val="00621613"/>
    <w:rsid w:val="00B4774E"/>
    <w:rsid w:val="00D005F4"/>
    <w:rsid w:val="00F4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6</cp:revision>
  <dcterms:created xsi:type="dcterms:W3CDTF">2024-09-24T08:47:00Z</dcterms:created>
  <dcterms:modified xsi:type="dcterms:W3CDTF">2024-09-24T08:49:00Z</dcterms:modified>
</cp:coreProperties>
</file>