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B" w:rsidRPr="002865C8" w:rsidRDefault="007B705B" w:rsidP="007B705B">
      <w:pPr>
        <w:tabs>
          <w:tab w:val="left" w:pos="360"/>
        </w:tabs>
        <w:ind w:right="-2"/>
        <w:jc w:val="both"/>
        <w:rPr>
          <w:rFonts w:ascii="KZ Times New Roman" w:hAnsi="KZ Times New Roman" w:cs="KZ Times New Roman"/>
          <w:b/>
          <w:sz w:val="32"/>
          <w:szCs w:val="32"/>
          <w:lang w:val="kk-KZ"/>
        </w:rPr>
      </w:pPr>
      <w:r w:rsidRPr="007B705B">
        <w:rPr>
          <w:rFonts w:ascii="KZ Times New Roman" w:hAnsi="KZ Times New Roman" w:cs="KZ Times New Roman"/>
          <w:b/>
          <w:sz w:val="44"/>
          <w:szCs w:val="44"/>
          <w:lang w:val="kk-KZ"/>
        </w:rPr>
        <w:t xml:space="preserve"> </w:t>
      </w:r>
      <w:r w:rsidRPr="002865C8">
        <w:rPr>
          <w:rFonts w:ascii="KZ Times New Roman" w:hAnsi="KZ Times New Roman" w:cs="KZ Times New Roman"/>
          <w:b/>
          <w:sz w:val="32"/>
          <w:szCs w:val="32"/>
          <w:lang w:val="kk-KZ"/>
        </w:rPr>
        <w:t>Аудитория кезекшісінің функциясы: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аудиториялардың тестілеуді өткізуге дайындығын тексереді;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  <w:r w:rsidRPr="002865C8">
        <w:rPr>
          <w:rFonts w:ascii="KZ Times New Roman" w:hAnsi="KZ Times New Roman" w:cs="KZ Times New Roman"/>
          <w:color w:val="000000"/>
          <w:sz w:val="32"/>
          <w:szCs w:val="32"/>
          <w:lang w:val="kk-KZ"/>
        </w:rPr>
        <w:t>оқушыларды аудиторияларға кіргізуді жүзеге асырады</w:t>
      </w:r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;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</w:rPr>
      </w:pPr>
      <w:r w:rsidRPr="002865C8">
        <w:rPr>
          <w:rFonts w:ascii="KZ Times New Roman" w:hAnsi="KZ Times New Roman" w:cs="KZ Times New Roman"/>
          <w:color w:val="000000"/>
          <w:sz w:val="32"/>
          <w:szCs w:val="32"/>
          <w:lang w:val="ru-MO"/>
        </w:rPr>
        <w:t>о</w:t>
      </w:r>
      <w:r w:rsidRPr="002865C8">
        <w:rPr>
          <w:rFonts w:ascii="KZ Times New Roman" w:hAnsi="KZ Times New Roman" w:cs="KZ Times New Roman"/>
          <w:color w:val="000000"/>
          <w:sz w:val="32"/>
          <w:szCs w:val="32"/>
          <w:lang w:val="kk-KZ"/>
        </w:rPr>
        <w:t>қушыларды орындарына отырғызады</w:t>
      </w:r>
      <w:r w:rsidRPr="002865C8">
        <w:rPr>
          <w:rFonts w:ascii="KZ Times New Roman" w:hAnsi="KZ Times New Roman" w:cs="KZ Times New Roman"/>
          <w:sz w:val="32"/>
          <w:szCs w:val="32"/>
        </w:rPr>
        <w:t>;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</w:rPr>
      </w:pPr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Министрлік өкілінен тестілеу материалдарын алады</w:t>
      </w:r>
      <w:r w:rsidRPr="002865C8">
        <w:rPr>
          <w:rFonts w:ascii="KZ Times New Roman" w:hAnsi="KZ Times New Roman" w:cs="KZ Times New Roman"/>
          <w:sz w:val="32"/>
          <w:szCs w:val="32"/>
        </w:rPr>
        <w:t>;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  <w:proofErr w:type="spellStart"/>
      <w:r w:rsidRPr="002865C8">
        <w:rPr>
          <w:rFonts w:ascii="KZ Times New Roman" w:hAnsi="KZ Times New Roman" w:cs="KZ Times New Roman"/>
          <w:sz w:val="32"/>
          <w:szCs w:val="32"/>
          <w:lang w:val="ru-MO"/>
        </w:rPr>
        <w:t>тестілеу</w:t>
      </w:r>
      <w:proofErr w:type="spellEnd"/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 xml:space="preserve"> материалдарын үлесті</w:t>
      </w:r>
      <w:proofErr w:type="gramStart"/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ре</w:t>
      </w:r>
      <w:proofErr w:type="spellStart"/>
      <w:r w:rsidRPr="002865C8">
        <w:rPr>
          <w:rFonts w:ascii="KZ Times New Roman" w:hAnsi="KZ Times New Roman" w:cs="KZ Times New Roman"/>
          <w:sz w:val="32"/>
          <w:szCs w:val="32"/>
          <w:lang w:val="ru-MO"/>
        </w:rPr>
        <w:t>д</w:t>
      </w:r>
      <w:proofErr w:type="gramEnd"/>
      <w:r w:rsidRPr="002865C8">
        <w:rPr>
          <w:rFonts w:ascii="KZ Times New Roman" w:hAnsi="KZ Times New Roman" w:cs="KZ Times New Roman"/>
          <w:sz w:val="32"/>
          <w:szCs w:val="32"/>
          <w:lang w:val="ru-MO"/>
        </w:rPr>
        <w:t>і</w:t>
      </w:r>
      <w:proofErr w:type="spellEnd"/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 xml:space="preserve"> және толтыру ережелерін түсі</w:t>
      </w:r>
      <w:proofErr w:type="spellStart"/>
      <w:r w:rsidRPr="002865C8">
        <w:rPr>
          <w:rFonts w:ascii="KZ Times New Roman" w:hAnsi="KZ Times New Roman" w:cs="KZ Times New Roman"/>
          <w:sz w:val="32"/>
          <w:szCs w:val="32"/>
          <w:lang w:val="ru-MO"/>
        </w:rPr>
        <w:t>н</w:t>
      </w:r>
      <w:proofErr w:type="spellEnd"/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діреді;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жауап парақтарының және сұрақ кітапшасының мұқабасының дұрыс толтырылуын қадағалайды;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тестілеу рәсімі аяқталғаннан кейін оқушылардан тестілеу материалдарын қабылдайды, қораптың ішінде болатын «Интервоид» пакетіне салып, оны акті бойынша Министрлік өкіліне тапсырады;</w:t>
      </w:r>
    </w:p>
    <w:p w:rsidR="007B705B" w:rsidRPr="002865C8" w:rsidRDefault="007B705B" w:rsidP="007B705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-2" w:firstLine="0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технологияның және  аудиториядағы тәртіптің сақталуын қамтамасыз етеді</w:t>
      </w:r>
    </w:p>
    <w:p w:rsidR="007B705B" w:rsidRPr="002865C8" w:rsidRDefault="007B705B" w:rsidP="0036620A">
      <w:pPr>
        <w:widowControl w:val="0"/>
        <w:tabs>
          <w:tab w:val="left" w:pos="0"/>
        </w:tabs>
        <w:spacing w:after="0" w:line="240" w:lineRule="auto"/>
        <w:ind w:left="720"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36620A" w:rsidRPr="002865C8" w:rsidRDefault="0036620A" w:rsidP="0036620A">
      <w:pPr>
        <w:widowControl w:val="0"/>
        <w:tabs>
          <w:tab w:val="left" w:pos="0"/>
        </w:tabs>
        <w:spacing w:after="0" w:line="240" w:lineRule="auto"/>
        <w:ind w:left="720"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36620A" w:rsidRPr="002865C8" w:rsidRDefault="0036620A" w:rsidP="0036620A">
      <w:pPr>
        <w:widowControl w:val="0"/>
        <w:tabs>
          <w:tab w:val="left" w:pos="0"/>
        </w:tabs>
        <w:spacing w:after="0" w:line="240" w:lineRule="auto"/>
        <w:ind w:left="720"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7B705B" w:rsidRPr="002865C8" w:rsidRDefault="007B705B" w:rsidP="007B705B">
      <w:pPr>
        <w:pStyle w:val="1"/>
        <w:rPr>
          <w:rFonts w:ascii="KZ Times New Roman" w:hAnsi="KZ Times New Roman" w:cs="KZ Times New Roman"/>
          <w:sz w:val="32"/>
          <w:szCs w:val="32"/>
          <w:lang w:val="kk-KZ"/>
        </w:rPr>
      </w:pPr>
      <w:bookmarkStart w:id="0" w:name="_Toc96165568"/>
      <w:bookmarkStart w:id="1" w:name="_Toc153432800"/>
      <w:bookmarkStart w:id="2" w:name="_Toc153433003"/>
      <w:bookmarkStart w:id="3" w:name="_Toc153433128"/>
      <w:bookmarkStart w:id="4" w:name="_Toc188088502"/>
      <w:r w:rsidRPr="002865C8">
        <w:rPr>
          <w:rFonts w:ascii="KZ Times New Roman" w:hAnsi="KZ Times New Roman" w:cs="KZ Times New Roman"/>
          <w:sz w:val="32"/>
          <w:szCs w:val="32"/>
          <w:lang w:val="kk-KZ"/>
        </w:rPr>
        <w:t>ТЕСТІЛЕУДІ ӨТКІЗУ</w:t>
      </w:r>
      <w:bookmarkEnd w:id="0"/>
      <w:bookmarkEnd w:id="1"/>
      <w:bookmarkEnd w:id="2"/>
      <w:bookmarkEnd w:id="3"/>
      <w:bookmarkEnd w:id="4"/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19. Тестілеу басталғанға дейін Министрлік өкілі аудиториялардың тестілеу өткізуге дайындығын тексереді, кезекшілерді аудиториялар бойынша бөледі және акт бойынша тестілеу материалдарын береді (П-3 нысаны). 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20. Оқушылар аудиторияға бір-бірден кіргізіледі. Кезекші оқушылардың сөмкелерін, кітаптарын және т.б. бөтен заттарын тестілеу болатын аудиторияның алдында қалдыруын қадағалайды. Тестілеу материалдары салынған қорап мемлекеттік комиссияның қатысуымен ашылады.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21. МАБ материалдары салынған қорапта: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тестілеу материалдарын ашу актісі (П-2 нысаны);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жауап парақтары;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сұрақ-кітапшалары;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тестілеу аяқталғаннан кейін емтихан материалдарын салуға арналған «Интервоид» пакеті болуы тиіс. 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22. Егер қорапты ашқаннан кейін, сұрақ кітапшалары осы мектептің оқыту тіліне сәйкес келмейтіндігі анықталса, ол туралы Министрліктің өкілі БТМСҰО-ны хабардар етеді және тиісті акт </w:t>
      </w:r>
      <w:r w:rsidRPr="002865C8">
        <w:rPr>
          <w:rFonts w:ascii="Times New Roman" w:hAnsi="Times New Roman" w:cs="Times New Roman"/>
          <w:sz w:val="32"/>
          <w:szCs w:val="32"/>
          <w:lang w:val="kk-KZ"/>
        </w:rPr>
        <w:lastRenderedPageBreak/>
        <w:t>жасалады. Әрі қарай шешімді Министрлік өкілі мен МК қабылдайды.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23. Емтихан материалдарын таратпас бұрын кезекші оқушыларды тестілеу кезіндегі ережемен тағы да бір рет таныстырады.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24. Сұрақ-кітапшаларын таратқанда қатар отырған оқушыларға бірдей нұсқаның берілмеуін қадағалау керек.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25. Қызметтік секторларды толық толтырғаннан кейін кезекші тақтаға тестілеудің басталу және аяқталу уақытын жазады. Осы мезеттен бастап сұрақтар беру және түсіндіру жұмыстары тоқтатылады. Тестілеу уақыты                4-сыныптар үшін – </w:t>
      </w:r>
      <w:r w:rsidRPr="002865C8">
        <w:rPr>
          <w:rFonts w:ascii="Times New Roman" w:hAnsi="Times New Roman" w:cs="Times New Roman"/>
          <w:b/>
          <w:bCs/>
          <w:sz w:val="32"/>
          <w:szCs w:val="32"/>
          <w:lang w:val="kk-KZ"/>
        </w:rPr>
        <w:t>45 минут</w:t>
      </w:r>
      <w:r w:rsidRPr="002865C8">
        <w:rPr>
          <w:rFonts w:ascii="Times New Roman" w:hAnsi="Times New Roman" w:cs="Times New Roman"/>
          <w:sz w:val="32"/>
          <w:szCs w:val="32"/>
          <w:lang w:val="kk-KZ"/>
        </w:rPr>
        <w:t>, ал</w:t>
      </w:r>
      <w:r w:rsidRPr="002865C8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9-сыныптар – үшін </w:t>
      </w:r>
      <w:r w:rsidRPr="002865C8">
        <w:rPr>
          <w:rFonts w:ascii="Times New Roman" w:hAnsi="Times New Roman" w:cs="Times New Roman"/>
          <w:b/>
          <w:bCs/>
          <w:sz w:val="32"/>
          <w:szCs w:val="32"/>
          <w:lang w:val="kk-KZ"/>
        </w:rPr>
        <w:t>2 сағат 15 минут</w:t>
      </w: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 (әрбір пәнге 45 минуттан). Сұрақ кітапшаларын тарату және жауап парағының қызметтік секторларын толтыру тестілеуге бөлінген уақытқа кірмейді.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26. Тестілеу кезінде кезекшіге аудиториядан шығуға болмайды,  ол оқушылардың тестілеу кезіндегі тәртіп ережесінің сақталуын қадағалауы тиіс. Аудитория кезекшісі оқушыларға әрбір 30 минут сайын қанша уақыт өткенін ескертіп отыруы керек.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Тестілеу кезінде аудиторияға бөгде адамдардың кіруіне қатаң тыйым салынады. Аудиторияға тек қана Министрліктің өкілі мен МК төрағасы ғана кіре алады.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27. Тестілеу аяқталғаннан кейін тестілеу материалдарын: жауап парақтары мен сұрақ кітапшаларын кезекші әрбір оқушыдан жеке-жеке қабылдап алады. Оқушының оларды кезекшіге жауап беруді аяқтаған соң немесе тестілеу уақыты біткеннен кейін тапсыруына болады. Кезекші оқушының жауап парағының барлық қажетті секторларының және сұрақ-кітапшасының мұқабасының толық толтырылуын тексереді. 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 xml:space="preserve">Кезекші барлық оқушылардан тестілеу материалдарын қабылдап алғаннан кейін Министрлік өкіліне акт бойынша тапсырады. 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28. Оқушылардың барлық жауап парақтары (пайдаланылған және пайдаланылмаған) «Интервоид» пакетіне салынады және мөрленеді, ал сұрақ кітапшалары (пайдаланылған және пайдаланылмаған) қорапқа салынады.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65C8">
        <w:rPr>
          <w:rFonts w:ascii="Times New Roman" w:hAnsi="Times New Roman" w:cs="Times New Roman"/>
          <w:sz w:val="32"/>
          <w:szCs w:val="32"/>
          <w:lang w:val="kk-KZ"/>
        </w:rPr>
        <w:t>29. Министрлік өкілі МАБ нәтижелерін өңдеу үшін барлық тестілеу материалдарын ҰБТӨП-ке жеткізеді.</w:t>
      </w:r>
    </w:p>
    <w:p w:rsidR="007B705B" w:rsidRPr="002865C8" w:rsidRDefault="007B705B" w:rsidP="007B705B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B705B" w:rsidRPr="002865C8" w:rsidRDefault="007B705B" w:rsidP="007B70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36620A" w:rsidRPr="002865C8" w:rsidRDefault="0036620A" w:rsidP="007B70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36620A" w:rsidRPr="002865C8" w:rsidRDefault="0036620A" w:rsidP="007B70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36620A" w:rsidRPr="002865C8" w:rsidRDefault="0036620A" w:rsidP="007B70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36620A" w:rsidRPr="002865C8" w:rsidRDefault="0036620A" w:rsidP="007B70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36620A" w:rsidRPr="002865C8" w:rsidRDefault="0036620A" w:rsidP="007B70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KZ Times New Roman" w:hAnsi="KZ Times New Roman" w:cs="KZ Times New Roman"/>
          <w:sz w:val="32"/>
          <w:szCs w:val="32"/>
          <w:lang w:val="kk-KZ"/>
        </w:rPr>
      </w:pPr>
    </w:p>
    <w:p w:rsidR="007B705B" w:rsidRPr="002865C8" w:rsidRDefault="007B705B" w:rsidP="007B705B">
      <w:pPr>
        <w:ind w:firstLine="720"/>
        <w:jc w:val="both"/>
        <w:rPr>
          <w:rFonts w:ascii="KZ Times New Roman" w:hAnsi="KZ Times New Roman" w:cs="KZ Times New Roman"/>
          <w:b/>
          <w:sz w:val="36"/>
          <w:szCs w:val="36"/>
          <w:lang w:val="kk-KZ"/>
        </w:rPr>
      </w:pPr>
      <w:r w:rsidRPr="002865C8">
        <w:rPr>
          <w:rFonts w:ascii="KZ Times New Roman" w:hAnsi="KZ Times New Roman" w:cs="KZ Times New Roman"/>
          <w:b/>
          <w:sz w:val="36"/>
          <w:szCs w:val="36"/>
          <w:lang w:val="kk-KZ"/>
        </w:rPr>
        <w:t>Тестілеу кезіндегі оқушыларға арналған ереже:</w:t>
      </w:r>
    </w:p>
    <w:p w:rsidR="007B705B" w:rsidRPr="002865C8" w:rsidRDefault="007B705B" w:rsidP="007B70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KZ Times New Roman" w:hAnsi="KZ Times New Roman" w:cs="KZ Times New Roman"/>
          <w:color w:val="000000"/>
          <w:sz w:val="44"/>
          <w:szCs w:val="44"/>
          <w:lang w:val="kk-KZ"/>
        </w:rPr>
      </w:pPr>
      <w:r w:rsidRPr="002865C8">
        <w:rPr>
          <w:rFonts w:ascii="KZ Times New Roman" w:hAnsi="KZ Times New Roman" w:cs="KZ Times New Roman"/>
          <w:color w:val="000000"/>
          <w:sz w:val="44"/>
          <w:szCs w:val="44"/>
          <w:lang w:val="kk-KZ"/>
        </w:rPr>
        <w:t>бір орыннан екінші орынға ауысуға болмайды;</w:t>
      </w:r>
    </w:p>
    <w:p w:rsidR="007B705B" w:rsidRPr="002865C8" w:rsidRDefault="007B705B" w:rsidP="007B70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KZ Times New Roman" w:hAnsi="KZ Times New Roman" w:cs="KZ Times New Roman"/>
          <w:color w:val="000000"/>
          <w:sz w:val="44"/>
          <w:szCs w:val="44"/>
          <w:lang w:val="kk-KZ"/>
        </w:rPr>
      </w:pPr>
      <w:r w:rsidRPr="002865C8">
        <w:rPr>
          <w:rFonts w:ascii="KZ Times New Roman" w:hAnsi="KZ Times New Roman" w:cs="KZ Times New Roman"/>
          <w:color w:val="000000"/>
          <w:sz w:val="44"/>
          <w:szCs w:val="44"/>
          <w:lang w:val="kk-KZ"/>
        </w:rPr>
        <w:t>кезекшінің рұқсатынсыз тестілеу материалдарын ашуға болмайды;</w:t>
      </w:r>
    </w:p>
    <w:p w:rsidR="007B705B" w:rsidRPr="002865C8" w:rsidRDefault="007B705B" w:rsidP="007B70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KZ Times New Roman" w:hAnsi="KZ Times New Roman" w:cs="KZ Times New Roman"/>
          <w:color w:val="000000"/>
          <w:sz w:val="44"/>
          <w:szCs w:val="44"/>
          <w:lang w:val="kk-KZ"/>
        </w:rPr>
      </w:pPr>
      <w:r w:rsidRPr="002865C8">
        <w:rPr>
          <w:rFonts w:ascii="KZ Times New Roman" w:hAnsi="KZ Times New Roman" w:cs="KZ Times New Roman"/>
          <w:color w:val="000000"/>
          <w:sz w:val="44"/>
          <w:szCs w:val="44"/>
          <w:lang w:val="kk-KZ"/>
        </w:rPr>
        <w:t>тестілеу материалдарын басқа оқушының материалдарымен айырбастауға болмайды;</w:t>
      </w:r>
    </w:p>
    <w:p w:rsidR="007B705B" w:rsidRPr="002865C8" w:rsidRDefault="007B705B" w:rsidP="007B70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KZ Times New Roman" w:hAnsi="KZ Times New Roman" w:cs="KZ Times New Roman"/>
          <w:color w:val="000000"/>
          <w:sz w:val="44"/>
          <w:szCs w:val="44"/>
          <w:lang w:val="kk-KZ"/>
        </w:rPr>
      </w:pPr>
      <w:r w:rsidRPr="002865C8">
        <w:rPr>
          <w:rFonts w:ascii="KZ Times New Roman" w:hAnsi="KZ Times New Roman" w:cs="KZ Times New Roman"/>
          <w:color w:val="000000"/>
          <w:sz w:val="44"/>
          <w:szCs w:val="44"/>
          <w:lang w:val="kk-KZ"/>
        </w:rPr>
        <w:t>калькуляторды, анықтамалық әдебиеттерді (Менделеев және тұздардың ерігіштігі таблицасынан басқасын), электрондық жазба кітапшаларын, корректор сұйықтығын және байланыс құралдарын пайдалануға болмайды;</w:t>
      </w:r>
    </w:p>
    <w:p w:rsidR="007B705B" w:rsidRPr="002865C8" w:rsidRDefault="007B705B" w:rsidP="007B70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KZ Times New Roman" w:hAnsi="KZ Times New Roman" w:cs="KZ Times New Roman"/>
          <w:color w:val="000000"/>
          <w:sz w:val="44"/>
          <w:szCs w:val="44"/>
          <w:lang w:val="kk-KZ"/>
        </w:rPr>
      </w:pPr>
      <w:r w:rsidRPr="002865C8">
        <w:rPr>
          <w:rFonts w:ascii="KZ Times New Roman" w:hAnsi="KZ Times New Roman" w:cs="KZ Times New Roman"/>
          <w:color w:val="000000"/>
          <w:sz w:val="44"/>
          <w:szCs w:val="44"/>
          <w:lang w:val="kk-KZ"/>
        </w:rPr>
        <w:t>қасындағы оқушылармен сөйлесуге және көшіруге, сондай-ақ шпаргалка қолдануға болмайды;</w:t>
      </w:r>
    </w:p>
    <w:p w:rsidR="007B705B" w:rsidRPr="002865C8" w:rsidRDefault="007B705B" w:rsidP="007B70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KZ Times New Roman" w:hAnsi="KZ Times New Roman" w:cs="KZ Times New Roman"/>
          <w:color w:val="000000"/>
          <w:sz w:val="44"/>
          <w:szCs w:val="44"/>
          <w:lang w:val="kk-KZ"/>
        </w:rPr>
      </w:pPr>
      <w:r w:rsidRPr="002865C8">
        <w:rPr>
          <w:rFonts w:ascii="KZ Times New Roman" w:hAnsi="KZ Times New Roman" w:cs="KZ Times New Roman"/>
          <w:color w:val="000000"/>
          <w:sz w:val="44"/>
          <w:szCs w:val="44"/>
          <w:lang w:val="kk-KZ"/>
        </w:rPr>
        <w:t>кезекшінің және Министрлік өкілінің рұқсатынсыз аудиториядан шығуға болмайды.</w:t>
      </w:r>
    </w:p>
    <w:p w:rsidR="007B705B" w:rsidRPr="002865C8" w:rsidRDefault="007B705B" w:rsidP="007B705B">
      <w:pPr>
        <w:rPr>
          <w:rFonts w:ascii="KZ Times New Roman" w:hAnsi="KZ Times New Roman" w:cs="KZ Times New Roman"/>
          <w:sz w:val="44"/>
          <w:szCs w:val="44"/>
          <w:lang w:val="kk-KZ"/>
        </w:rPr>
      </w:pPr>
    </w:p>
    <w:sectPr w:rsidR="007B705B" w:rsidRPr="0028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356"/>
    <w:multiLevelType w:val="hybridMultilevel"/>
    <w:tmpl w:val="03F08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64207"/>
    <w:multiLevelType w:val="hybridMultilevel"/>
    <w:tmpl w:val="8CF8A948"/>
    <w:lvl w:ilvl="0" w:tplc="502285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C4DCB"/>
    <w:multiLevelType w:val="hybridMultilevel"/>
    <w:tmpl w:val="54B2A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705B"/>
    <w:rsid w:val="002865C8"/>
    <w:rsid w:val="0036620A"/>
    <w:rsid w:val="007B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05B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0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B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школа25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ЗавЗОЖ1</dc:creator>
  <cp:keywords/>
  <dc:description/>
  <cp:lastModifiedBy>ЗавЗОЖ1</cp:lastModifiedBy>
  <cp:revision>2</cp:revision>
  <cp:lastPrinted>2011-02-16T08:26:00Z</cp:lastPrinted>
  <dcterms:created xsi:type="dcterms:W3CDTF">2011-02-16T07:36:00Z</dcterms:created>
  <dcterms:modified xsi:type="dcterms:W3CDTF">2011-02-16T08:27:00Z</dcterms:modified>
</cp:coreProperties>
</file>